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B6" w:rsidRPr="004D2708" w:rsidRDefault="00A14EB6">
      <w:pPr>
        <w:widowControl w:val="0"/>
        <w:overflowPunct w:val="0"/>
        <w:autoSpaceDE w:val="0"/>
        <w:autoSpaceDN w:val="0"/>
        <w:adjustRightInd w:val="0"/>
        <w:jc w:val="center"/>
        <w:outlineLvl w:val="0"/>
        <w:rPr>
          <w:rFonts w:ascii="Verdana" w:hAnsi="Verdana" w:cs="Garamond"/>
          <w:caps/>
          <w:spacing w:val="30"/>
          <w:kern w:val="28"/>
          <w:sz w:val="18"/>
          <w:szCs w:val="18"/>
        </w:rPr>
      </w:pPr>
      <w:r w:rsidRPr="004D2708">
        <w:rPr>
          <w:rFonts w:ascii="Verdana" w:hAnsi="Verdana" w:cs="Garamond"/>
          <w:kern w:val="28"/>
          <w:sz w:val="18"/>
          <w:szCs w:val="18"/>
        </w:rPr>
        <w:t xml:space="preserve">Pedro León Gallo 03-40 </w:t>
      </w:r>
      <w:r w:rsidRPr="004D2708">
        <w:rPr>
          <w:rFonts w:ascii="Verdana" w:hAnsi="Verdana" w:cs="Symbol"/>
          <w:caps/>
          <w:noProof/>
          <w:spacing w:val="30"/>
          <w:kern w:val="28"/>
          <w:sz w:val="18"/>
          <w:szCs w:val="18"/>
        </w:rPr>
        <w:sym w:font="Symbol" w:char="F0B7"/>
      </w:r>
      <w:r w:rsidRPr="004D2708">
        <w:rPr>
          <w:rFonts w:ascii="Verdana" w:hAnsi="Verdana" w:cs="Garamond"/>
          <w:kern w:val="28"/>
          <w:sz w:val="18"/>
          <w:szCs w:val="18"/>
        </w:rPr>
        <w:t xml:space="preserve"> Fundición Paipote COPIAPO</w:t>
      </w:r>
    </w:p>
    <w:p w:rsidR="00A14EB6" w:rsidRPr="004D2708" w:rsidRDefault="005013D4" w:rsidP="004D2708">
      <w:pPr>
        <w:widowControl w:val="0"/>
        <w:overflowPunct w:val="0"/>
        <w:autoSpaceDE w:val="0"/>
        <w:autoSpaceDN w:val="0"/>
        <w:adjustRightInd w:val="0"/>
        <w:jc w:val="center"/>
        <w:outlineLvl w:val="0"/>
        <w:rPr>
          <w:rFonts w:ascii="Verdana" w:hAnsi="Verdana"/>
          <w:kern w:val="28"/>
          <w:sz w:val="18"/>
          <w:szCs w:val="18"/>
          <w:lang w:val="es-ES_tradnl"/>
        </w:rPr>
      </w:pPr>
      <w:r w:rsidRPr="004D2708">
        <w:rPr>
          <w:rFonts w:ascii="Verdana" w:hAnsi="Verdana" w:cs="Garamond"/>
          <w:caps/>
          <w:kern w:val="28"/>
          <w:sz w:val="18"/>
          <w:szCs w:val="18"/>
          <w:lang w:val="es-ES_tradnl"/>
        </w:rPr>
        <w:t>fono 052-533645/</w:t>
      </w:r>
      <w:r w:rsidR="008C0F60" w:rsidRPr="004D2708">
        <w:rPr>
          <w:rFonts w:ascii="Verdana" w:hAnsi="Verdana" w:cs="Garamond"/>
          <w:caps/>
          <w:kern w:val="28"/>
          <w:sz w:val="18"/>
          <w:szCs w:val="18"/>
          <w:lang w:val="es-ES_tradnl"/>
        </w:rPr>
        <w:t>celular</w:t>
      </w:r>
      <w:r w:rsidR="00A14EB6" w:rsidRPr="004D2708">
        <w:rPr>
          <w:rFonts w:ascii="Verdana" w:hAnsi="Verdana" w:cs="Garamond"/>
          <w:caps/>
          <w:kern w:val="28"/>
          <w:sz w:val="18"/>
          <w:szCs w:val="18"/>
          <w:lang w:val="es-ES_tradnl"/>
        </w:rPr>
        <w:t xml:space="preserve"> </w:t>
      </w:r>
      <w:r w:rsidR="00A14EB6" w:rsidRPr="004D2708">
        <w:rPr>
          <w:rFonts w:ascii="Verdana" w:hAnsi="Verdana" w:cs="Garamond"/>
          <w:kern w:val="28"/>
          <w:sz w:val="18"/>
          <w:szCs w:val="18"/>
          <w:lang w:val="es-ES_tradnl"/>
        </w:rPr>
        <w:t>09-</w:t>
      </w:r>
      <w:r w:rsidR="004D2708">
        <w:rPr>
          <w:rFonts w:ascii="Verdana" w:hAnsi="Verdana" w:cs="Garamond"/>
          <w:kern w:val="28"/>
          <w:sz w:val="18"/>
          <w:szCs w:val="18"/>
          <w:lang w:val="es-ES_tradnl"/>
        </w:rPr>
        <w:t>66199375</w:t>
      </w:r>
    </w:p>
    <w:p w:rsidR="00A14EB6" w:rsidRPr="004D2708" w:rsidRDefault="00A14EB6">
      <w:pPr>
        <w:widowControl w:val="0"/>
        <w:overflowPunct w:val="0"/>
        <w:autoSpaceDE w:val="0"/>
        <w:autoSpaceDN w:val="0"/>
        <w:adjustRightInd w:val="0"/>
        <w:jc w:val="center"/>
        <w:rPr>
          <w:rFonts w:ascii="Verdana" w:hAnsi="Verdana"/>
          <w:kern w:val="28"/>
          <w:sz w:val="18"/>
          <w:szCs w:val="18"/>
          <w:lang w:val="es-ES_tradnl"/>
        </w:rPr>
      </w:pPr>
    </w:p>
    <w:p w:rsidR="00A14EB6" w:rsidRPr="004D2708" w:rsidRDefault="00A14EB6">
      <w:pPr>
        <w:widowControl w:val="0"/>
        <w:overflowPunct w:val="0"/>
        <w:autoSpaceDE w:val="0"/>
        <w:autoSpaceDN w:val="0"/>
        <w:adjustRightInd w:val="0"/>
        <w:jc w:val="center"/>
        <w:rPr>
          <w:rFonts w:ascii="Verdana" w:hAnsi="Verdana"/>
          <w:kern w:val="28"/>
          <w:sz w:val="18"/>
          <w:szCs w:val="18"/>
          <w:lang w:val="es-ES_tradnl"/>
        </w:rPr>
      </w:pPr>
    </w:p>
    <w:p w:rsidR="00A14EB6" w:rsidRPr="004D2708" w:rsidRDefault="00A14EB6">
      <w:pPr>
        <w:widowControl w:val="0"/>
        <w:overflowPunct w:val="0"/>
        <w:autoSpaceDE w:val="0"/>
        <w:autoSpaceDN w:val="0"/>
        <w:adjustRightInd w:val="0"/>
        <w:jc w:val="center"/>
        <w:outlineLvl w:val="0"/>
        <w:rPr>
          <w:rFonts w:ascii="Verdana" w:hAnsi="Verdana"/>
          <w:caps/>
          <w:spacing w:val="80"/>
          <w:kern w:val="28"/>
          <w:sz w:val="18"/>
          <w:szCs w:val="18"/>
        </w:rPr>
      </w:pPr>
      <w:r w:rsidRPr="004D2708">
        <w:rPr>
          <w:rFonts w:ascii="Verdana" w:hAnsi="Verdana"/>
          <w:caps/>
          <w:spacing w:val="80"/>
          <w:kern w:val="28"/>
          <w:sz w:val="18"/>
          <w:szCs w:val="18"/>
        </w:rPr>
        <w:t>CRISTIAN ALBERTO BARRA SAAVEDRA</w:t>
      </w:r>
    </w:p>
    <w:p w:rsidR="00A14EB6" w:rsidRPr="004D2708" w:rsidRDefault="00A14EB6">
      <w:pPr>
        <w:widowControl w:val="0"/>
        <w:overflowPunct w:val="0"/>
        <w:autoSpaceDE w:val="0"/>
        <w:autoSpaceDN w:val="0"/>
        <w:adjustRightInd w:val="0"/>
        <w:jc w:val="center"/>
        <w:rPr>
          <w:rFonts w:ascii="Verdana" w:hAnsi="Verdana" w:cs="Garamond"/>
          <w:kern w:val="28"/>
          <w:sz w:val="18"/>
          <w:szCs w:val="18"/>
        </w:rPr>
      </w:pPr>
    </w:p>
    <w:p w:rsidR="00A14EB6" w:rsidRPr="004D2708" w:rsidRDefault="00A14EB6">
      <w:pPr>
        <w:widowControl w:val="0"/>
        <w:pBdr>
          <w:bottom w:val="single" w:sz="8" w:space="1" w:color="808080"/>
        </w:pBdr>
        <w:overflowPunct w:val="0"/>
        <w:adjustRightInd w:val="0"/>
        <w:spacing w:before="240" w:line="220" w:lineRule="atLeast"/>
        <w:outlineLvl w:val="0"/>
        <w:rPr>
          <w:rFonts w:ascii="Verdana" w:hAnsi="Verdana" w:cs="Garamond"/>
          <w:b/>
          <w:bCs/>
          <w:kern w:val="28"/>
          <w:sz w:val="18"/>
          <w:szCs w:val="18"/>
        </w:rPr>
      </w:pPr>
      <w:r w:rsidRPr="004D2708">
        <w:rPr>
          <w:rFonts w:ascii="Verdana" w:hAnsi="Verdana" w:cs="Garamond"/>
          <w:b/>
          <w:bCs/>
          <w:caps/>
          <w:spacing w:val="15"/>
          <w:kern w:val="28"/>
          <w:sz w:val="18"/>
          <w:szCs w:val="18"/>
        </w:rPr>
        <w:t>RESUMEN ACADÉMICO</w:t>
      </w:r>
    </w:p>
    <w:p w:rsidR="00A14EB6" w:rsidRPr="004D2708" w:rsidRDefault="00A14EB6">
      <w:pPr>
        <w:widowControl w:val="0"/>
        <w:overflowPunct w:val="0"/>
        <w:autoSpaceDE w:val="0"/>
        <w:autoSpaceDN w:val="0"/>
        <w:adjustRightInd w:val="0"/>
        <w:jc w:val="center"/>
        <w:rPr>
          <w:rFonts w:ascii="Verdana" w:hAnsi="Verdana" w:cs="Garamond"/>
          <w:kern w:val="28"/>
          <w:sz w:val="18"/>
          <w:szCs w:val="18"/>
        </w:rPr>
      </w:pPr>
    </w:p>
    <w:p w:rsidR="00A14EB6" w:rsidRPr="004D2708" w:rsidRDefault="00A14EB6">
      <w:pPr>
        <w:widowControl w:val="0"/>
        <w:overflowPunct w:val="0"/>
        <w:autoSpaceDE w:val="0"/>
        <w:autoSpaceDN w:val="0"/>
        <w:adjustRightInd w:val="0"/>
        <w:ind w:left="708"/>
        <w:rPr>
          <w:rFonts w:ascii="Verdana" w:hAnsi="Verdana" w:cs="Garamond"/>
          <w:kern w:val="28"/>
          <w:sz w:val="18"/>
          <w:szCs w:val="18"/>
        </w:rPr>
      </w:pPr>
      <w:r w:rsidRPr="004D2708">
        <w:rPr>
          <w:rFonts w:ascii="Verdana" w:hAnsi="Verdana" w:cs="Garamond"/>
          <w:kern w:val="28"/>
          <w:sz w:val="18"/>
          <w:szCs w:val="18"/>
        </w:rPr>
        <w:t xml:space="preserve">[1995-1997]    [INACAP]  [ÑUÑOA - </w:t>
      </w:r>
      <w:r w:rsidR="008C0F60" w:rsidRPr="004D2708">
        <w:rPr>
          <w:rFonts w:ascii="Verdana" w:hAnsi="Verdana" w:cs="Garamond"/>
          <w:kern w:val="28"/>
          <w:sz w:val="18"/>
          <w:szCs w:val="18"/>
        </w:rPr>
        <w:t>SANTIAGO]</w:t>
      </w:r>
    </w:p>
    <w:p w:rsidR="00A14EB6" w:rsidRPr="004D2708" w:rsidRDefault="004D2708">
      <w:pPr>
        <w:widowControl w:val="0"/>
        <w:overflowPunct w:val="0"/>
        <w:autoSpaceDE w:val="0"/>
        <w:autoSpaceDN w:val="0"/>
        <w:adjustRightInd w:val="0"/>
        <w:rPr>
          <w:rFonts w:ascii="Verdana" w:hAnsi="Verdana"/>
          <w:b/>
          <w:sz w:val="18"/>
          <w:szCs w:val="18"/>
        </w:rPr>
      </w:pPr>
      <w:r>
        <w:rPr>
          <w:rFonts w:ascii="Verdana" w:hAnsi="Verdana" w:cs="Garamond"/>
          <w:kern w:val="28"/>
          <w:sz w:val="18"/>
          <w:szCs w:val="18"/>
        </w:rPr>
        <w:t xml:space="preserve">          </w:t>
      </w:r>
      <w:r w:rsidR="00A14EB6" w:rsidRPr="004D2708">
        <w:rPr>
          <w:rFonts w:ascii="Verdana" w:hAnsi="Verdana" w:cs="Garamond"/>
          <w:kern w:val="28"/>
          <w:sz w:val="18"/>
          <w:szCs w:val="18"/>
        </w:rPr>
        <w:t xml:space="preserve"> [TÉCNICO NIVEL SUPERIOR MECANICA AUTOMOTRIZ]</w:t>
      </w:r>
      <w:r w:rsidR="00A14EB6" w:rsidRPr="004D2708">
        <w:rPr>
          <w:rFonts w:ascii="Verdana" w:hAnsi="Verdana"/>
          <w:kern w:val="28"/>
          <w:sz w:val="18"/>
          <w:szCs w:val="18"/>
        </w:rPr>
        <w:t xml:space="preserve"> TITULADO Y REGISTRADO  </w:t>
      </w:r>
      <w:r w:rsidR="00A14EB6" w:rsidRPr="004D2708">
        <w:rPr>
          <w:rFonts w:ascii="Verdana" w:hAnsi="Verdana"/>
          <w:b/>
          <w:sz w:val="18"/>
          <w:szCs w:val="18"/>
        </w:rPr>
        <w:t xml:space="preserve">  </w:t>
      </w:r>
    </w:p>
    <w:p w:rsidR="00A14EB6" w:rsidRPr="004D2708" w:rsidRDefault="00A14EB6">
      <w:pPr>
        <w:widowControl w:val="0"/>
        <w:overflowPunct w:val="0"/>
        <w:autoSpaceDE w:val="0"/>
        <w:autoSpaceDN w:val="0"/>
        <w:adjustRightInd w:val="0"/>
        <w:rPr>
          <w:rFonts w:ascii="Verdana" w:hAnsi="Verdana" w:cs="Garamond"/>
          <w:kern w:val="28"/>
          <w:sz w:val="18"/>
          <w:szCs w:val="18"/>
        </w:rPr>
      </w:pPr>
      <w:r w:rsidRPr="004D2708">
        <w:rPr>
          <w:rFonts w:ascii="Verdana" w:hAnsi="Verdana"/>
          <w:b/>
          <w:sz w:val="18"/>
          <w:szCs w:val="18"/>
        </w:rPr>
        <w:t xml:space="preserve">                                    </w:t>
      </w:r>
    </w:p>
    <w:p w:rsidR="00A14EB6" w:rsidRPr="004D2708" w:rsidRDefault="00A14EB6" w:rsidP="003631F0">
      <w:pPr>
        <w:widowControl w:val="0"/>
        <w:pBdr>
          <w:bottom w:val="single" w:sz="8" w:space="1" w:color="808080"/>
        </w:pBdr>
        <w:overflowPunct w:val="0"/>
        <w:adjustRightInd w:val="0"/>
        <w:spacing w:before="240" w:line="220" w:lineRule="atLeast"/>
        <w:jc w:val="both"/>
        <w:outlineLvl w:val="0"/>
        <w:rPr>
          <w:rFonts w:ascii="Verdana" w:hAnsi="Verdana" w:cs="Garamond"/>
          <w:b/>
          <w:bCs/>
          <w:kern w:val="28"/>
          <w:sz w:val="18"/>
          <w:szCs w:val="18"/>
        </w:rPr>
      </w:pPr>
      <w:r w:rsidRPr="004D2708">
        <w:rPr>
          <w:rFonts w:ascii="Verdana" w:hAnsi="Verdana" w:cs="Garamond"/>
          <w:b/>
          <w:bCs/>
          <w:kern w:val="28"/>
          <w:sz w:val="18"/>
          <w:szCs w:val="18"/>
        </w:rPr>
        <w:t>EXPERIENCIA PROFESIONAL</w:t>
      </w: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4D2708" w:rsidRDefault="004D2708" w:rsidP="003631F0">
      <w:pPr>
        <w:widowControl w:val="0"/>
        <w:overflowPunct w:val="0"/>
        <w:autoSpaceDE w:val="0"/>
        <w:autoSpaceDN w:val="0"/>
        <w:adjustRightInd w:val="0"/>
        <w:jc w:val="both"/>
        <w:rPr>
          <w:rFonts w:ascii="Verdana" w:hAnsi="Verdana" w:cs="Garamond"/>
          <w:b/>
          <w:bCs/>
          <w:kern w:val="28"/>
          <w:sz w:val="18"/>
          <w:szCs w:val="18"/>
        </w:rPr>
      </w:pPr>
      <w:r w:rsidRPr="004D2708">
        <w:rPr>
          <w:rFonts w:ascii="Verdana" w:hAnsi="Verdana" w:cs="Garamond"/>
          <w:b/>
          <w:bCs/>
          <w:kern w:val="28"/>
          <w:sz w:val="18"/>
          <w:szCs w:val="18"/>
        </w:rPr>
        <w:t>2010 al presente SUPERVISOR</w:t>
      </w:r>
      <w:r w:rsidR="00407630">
        <w:rPr>
          <w:rFonts w:ascii="Verdana" w:hAnsi="Verdana" w:cs="Garamond"/>
          <w:b/>
          <w:bCs/>
          <w:kern w:val="28"/>
          <w:sz w:val="18"/>
          <w:szCs w:val="18"/>
        </w:rPr>
        <w:t xml:space="preserve"> DE TALLER HERTZ</w:t>
      </w:r>
    </w:p>
    <w:p w:rsidR="00875DC4" w:rsidRDefault="00875DC4" w:rsidP="00875DC4">
      <w:pPr>
        <w:widowControl w:val="0"/>
        <w:overflowPunct w:val="0"/>
        <w:autoSpaceDE w:val="0"/>
        <w:autoSpaceDN w:val="0"/>
        <w:adjustRightInd w:val="0"/>
        <w:rPr>
          <w:rFonts w:ascii="Verdana" w:hAnsi="Verdana"/>
          <w:sz w:val="18"/>
          <w:szCs w:val="18"/>
        </w:rPr>
      </w:pPr>
    </w:p>
    <w:p w:rsidR="00875DC4" w:rsidRPr="00AB71A3" w:rsidRDefault="00875DC4" w:rsidP="00875DC4">
      <w:pPr>
        <w:widowControl w:val="0"/>
        <w:overflowPunct w:val="0"/>
        <w:autoSpaceDE w:val="0"/>
        <w:autoSpaceDN w:val="0"/>
        <w:adjustRightInd w:val="0"/>
        <w:rPr>
          <w:rFonts w:ascii="Verdana" w:hAnsi="Verdana" w:cs="Garamond"/>
          <w:b/>
          <w:bCs/>
          <w:kern w:val="28"/>
          <w:sz w:val="18"/>
          <w:szCs w:val="18"/>
        </w:rPr>
      </w:pPr>
      <w:r w:rsidRPr="00AB71A3">
        <w:rPr>
          <w:rFonts w:ascii="Verdana" w:hAnsi="Verdana"/>
          <w:sz w:val="18"/>
          <w:szCs w:val="18"/>
        </w:rPr>
        <w:t>Programar, dirigir y controlar el cumpliendo con los re</w:t>
      </w:r>
      <w:r>
        <w:rPr>
          <w:rFonts w:ascii="Verdana" w:hAnsi="Verdana"/>
          <w:sz w:val="18"/>
          <w:szCs w:val="18"/>
        </w:rPr>
        <w:t xml:space="preserve">querimientos de rendimiento, </w:t>
      </w:r>
      <w:r w:rsidRPr="00AB71A3">
        <w:rPr>
          <w:rFonts w:ascii="Verdana" w:hAnsi="Verdana"/>
          <w:sz w:val="18"/>
          <w:szCs w:val="18"/>
        </w:rPr>
        <w:t>asegurando los estándares de calidad exigidos y administrando eficientemente los recursos humanos y materiales, atendiendo en todo a la Política, Misión y Visión de</w:t>
      </w:r>
      <w:r>
        <w:rPr>
          <w:rFonts w:ascii="Verdana" w:hAnsi="Verdana"/>
          <w:sz w:val="18"/>
          <w:szCs w:val="18"/>
        </w:rPr>
        <w:t xml:space="preserve"> la Empresa.</w:t>
      </w:r>
      <w:r>
        <w:rPr>
          <w:rFonts w:ascii="Verdana" w:hAnsi="Verdana"/>
          <w:sz w:val="18"/>
          <w:szCs w:val="18"/>
        </w:rPr>
        <w:br/>
      </w:r>
      <w:r w:rsidRPr="00AB71A3">
        <w:rPr>
          <w:rFonts w:ascii="Verdana" w:hAnsi="Verdana"/>
          <w:sz w:val="18"/>
          <w:szCs w:val="18"/>
        </w:rPr>
        <w:t>Desarrollar una cultura en las personas en conductas de Prevención de Riesgos e</w:t>
      </w:r>
      <w:r>
        <w:rPr>
          <w:rFonts w:ascii="Verdana" w:hAnsi="Verdana"/>
          <w:sz w:val="18"/>
          <w:szCs w:val="18"/>
        </w:rPr>
        <w:t xml:space="preserve"> Higiene en el Trabajo.</w:t>
      </w:r>
      <w:r>
        <w:rPr>
          <w:rFonts w:ascii="Verdana" w:hAnsi="Verdana"/>
          <w:sz w:val="18"/>
          <w:szCs w:val="18"/>
        </w:rPr>
        <w:br/>
      </w:r>
      <w:r w:rsidRPr="00AB71A3">
        <w:rPr>
          <w:rFonts w:ascii="Verdana" w:hAnsi="Verdana"/>
          <w:sz w:val="18"/>
          <w:szCs w:val="18"/>
        </w:rPr>
        <w:t>Asegurar que se cumplan los requerimientos de rendimiento, las Normas de Higiene, Calidad y Seguridad</w:t>
      </w:r>
      <w:r>
        <w:rPr>
          <w:rFonts w:ascii="Verdana" w:hAnsi="Verdana"/>
          <w:sz w:val="18"/>
          <w:szCs w:val="18"/>
        </w:rPr>
        <w:t xml:space="preserve"> de la Empresa.</w:t>
      </w:r>
      <w:r>
        <w:rPr>
          <w:rFonts w:ascii="Verdana" w:hAnsi="Verdana"/>
          <w:sz w:val="18"/>
          <w:szCs w:val="18"/>
        </w:rPr>
        <w:br/>
      </w:r>
      <w:r w:rsidRPr="00AB71A3">
        <w:rPr>
          <w:rFonts w:ascii="Verdana" w:hAnsi="Verdana"/>
          <w:sz w:val="18"/>
          <w:szCs w:val="18"/>
        </w:rPr>
        <w:t>Controlar la mantención del orden, higiene y segur</w:t>
      </w:r>
      <w:r>
        <w:rPr>
          <w:rFonts w:ascii="Verdana" w:hAnsi="Verdana"/>
          <w:sz w:val="18"/>
          <w:szCs w:val="18"/>
        </w:rPr>
        <w:t>idad en el lugar de trabajo.</w:t>
      </w:r>
      <w:r>
        <w:rPr>
          <w:rFonts w:ascii="Verdana" w:hAnsi="Verdana"/>
          <w:sz w:val="18"/>
          <w:szCs w:val="18"/>
        </w:rPr>
        <w:br/>
      </w:r>
      <w:r w:rsidRPr="00AB71A3">
        <w:rPr>
          <w:rFonts w:ascii="Verdana" w:hAnsi="Verdana"/>
          <w:sz w:val="18"/>
          <w:szCs w:val="18"/>
        </w:rPr>
        <w:t xml:space="preserve">Hacer el trabajo utilizando dos procedimientos laborales adecuados con inducción diaria a los equipos de trabajo para lograr un mayor grado </w:t>
      </w:r>
      <w:r>
        <w:rPr>
          <w:rFonts w:ascii="Verdana" w:hAnsi="Verdana"/>
          <w:sz w:val="18"/>
          <w:szCs w:val="18"/>
        </w:rPr>
        <w:t xml:space="preserve">de seguridad y </w:t>
      </w:r>
      <w:r>
        <w:rPr>
          <w:rFonts w:ascii="Verdana" w:hAnsi="Verdana"/>
          <w:sz w:val="18"/>
          <w:szCs w:val="18"/>
        </w:rPr>
        <w:br/>
      </w:r>
      <w:r w:rsidRPr="00AB71A3">
        <w:rPr>
          <w:rFonts w:ascii="Verdana" w:hAnsi="Verdana"/>
          <w:sz w:val="18"/>
          <w:szCs w:val="18"/>
        </w:rPr>
        <w:t>Coordinar capacit</w:t>
      </w:r>
      <w:r>
        <w:rPr>
          <w:rFonts w:ascii="Verdana" w:hAnsi="Verdana"/>
          <w:sz w:val="18"/>
          <w:szCs w:val="18"/>
        </w:rPr>
        <w:t>ación a su equipo de trabajo.</w:t>
      </w:r>
      <w:r>
        <w:rPr>
          <w:rFonts w:ascii="Verdana" w:hAnsi="Verdana"/>
          <w:sz w:val="18"/>
          <w:szCs w:val="18"/>
        </w:rPr>
        <w:br/>
      </w:r>
      <w:r w:rsidRPr="00AB71A3">
        <w:rPr>
          <w:rFonts w:ascii="Verdana" w:hAnsi="Verdana"/>
          <w:sz w:val="18"/>
          <w:szCs w:val="18"/>
        </w:rPr>
        <w:t>Realizar reuniones informativ</w:t>
      </w:r>
      <w:r>
        <w:rPr>
          <w:rFonts w:ascii="Verdana" w:hAnsi="Verdana"/>
          <w:sz w:val="18"/>
          <w:szCs w:val="18"/>
        </w:rPr>
        <w:t>as con su equipo de trabajo.</w:t>
      </w:r>
      <w:r>
        <w:rPr>
          <w:rFonts w:ascii="Verdana" w:hAnsi="Verdana"/>
          <w:sz w:val="18"/>
          <w:szCs w:val="18"/>
        </w:rPr>
        <w:br/>
      </w:r>
      <w:r w:rsidRPr="00AB71A3">
        <w:rPr>
          <w:rFonts w:ascii="Verdana" w:hAnsi="Verdana"/>
          <w:sz w:val="18"/>
          <w:szCs w:val="18"/>
        </w:rPr>
        <w:t>Supervisa</w:t>
      </w:r>
      <w:r>
        <w:rPr>
          <w:rFonts w:ascii="Verdana" w:hAnsi="Verdana"/>
          <w:sz w:val="18"/>
          <w:szCs w:val="18"/>
        </w:rPr>
        <w:t>r</w:t>
      </w:r>
      <w:r w:rsidRPr="00AB71A3">
        <w:rPr>
          <w:rFonts w:ascii="Verdana" w:hAnsi="Verdana"/>
          <w:sz w:val="18"/>
          <w:szCs w:val="18"/>
        </w:rPr>
        <w:t xml:space="preserve"> el adecuado procedimiento y uso de elementos de higie</w:t>
      </w:r>
      <w:r>
        <w:rPr>
          <w:rFonts w:ascii="Verdana" w:hAnsi="Verdana"/>
          <w:sz w:val="18"/>
          <w:szCs w:val="18"/>
        </w:rPr>
        <w:t>ne de todos los trabajadores.</w:t>
      </w:r>
      <w:r>
        <w:rPr>
          <w:rFonts w:ascii="Verdana" w:hAnsi="Verdana"/>
          <w:sz w:val="18"/>
          <w:szCs w:val="18"/>
        </w:rPr>
        <w:br/>
      </w:r>
      <w:r w:rsidRPr="00AB71A3">
        <w:rPr>
          <w:rFonts w:ascii="Verdana" w:hAnsi="Verdana"/>
          <w:sz w:val="18"/>
          <w:szCs w:val="18"/>
        </w:rPr>
        <w:t>Ev</w:t>
      </w:r>
      <w:r>
        <w:rPr>
          <w:rFonts w:ascii="Verdana" w:hAnsi="Verdana"/>
          <w:sz w:val="18"/>
          <w:szCs w:val="18"/>
        </w:rPr>
        <w:t>aluar el personal a cargo.</w:t>
      </w:r>
    </w:p>
    <w:p w:rsidR="00875DC4" w:rsidRDefault="00875DC4" w:rsidP="003631F0">
      <w:pPr>
        <w:widowControl w:val="0"/>
        <w:overflowPunct w:val="0"/>
        <w:autoSpaceDE w:val="0"/>
        <w:autoSpaceDN w:val="0"/>
        <w:adjustRightInd w:val="0"/>
        <w:jc w:val="both"/>
        <w:rPr>
          <w:rFonts w:ascii="Verdana" w:hAnsi="Verdana" w:cs="Garamond"/>
          <w:b/>
          <w:bCs/>
          <w:kern w:val="28"/>
          <w:sz w:val="18"/>
          <w:szCs w:val="18"/>
        </w:rPr>
      </w:pPr>
    </w:p>
    <w:p w:rsidR="00AB71A3" w:rsidRDefault="00AB71A3" w:rsidP="00AB71A3">
      <w:pPr>
        <w:widowControl w:val="0"/>
        <w:overflowPunct w:val="0"/>
        <w:autoSpaceDE w:val="0"/>
        <w:autoSpaceDN w:val="0"/>
        <w:adjustRightInd w:val="0"/>
        <w:rPr>
          <w:rFonts w:ascii="Verdana" w:hAnsi="Verdana"/>
          <w:sz w:val="18"/>
          <w:szCs w:val="18"/>
        </w:rPr>
      </w:pP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r w:rsidRPr="004D2708">
        <w:rPr>
          <w:rFonts w:ascii="Verdana" w:hAnsi="Verdana" w:cs="Garamond"/>
          <w:b/>
          <w:bCs/>
          <w:kern w:val="28"/>
          <w:sz w:val="18"/>
          <w:szCs w:val="18"/>
        </w:rPr>
        <w:t xml:space="preserve">2007 al </w:t>
      </w:r>
      <w:r w:rsidR="004D2708" w:rsidRPr="004D2708">
        <w:rPr>
          <w:rFonts w:ascii="Verdana" w:hAnsi="Verdana" w:cs="Garamond"/>
          <w:b/>
          <w:bCs/>
          <w:kern w:val="28"/>
          <w:sz w:val="18"/>
          <w:szCs w:val="18"/>
        </w:rPr>
        <w:t>2010</w:t>
      </w:r>
      <w:r w:rsidRPr="004D2708">
        <w:rPr>
          <w:rFonts w:ascii="Verdana" w:hAnsi="Verdana" w:cs="Garamond"/>
          <w:b/>
          <w:bCs/>
          <w:kern w:val="28"/>
          <w:sz w:val="18"/>
          <w:szCs w:val="18"/>
        </w:rPr>
        <w:t xml:space="preserve"> JEFE DE TALLER EMPRESA EURO RENT A CAR</w:t>
      </w: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A14EB6" w:rsidRPr="004D2708" w:rsidRDefault="00A14EB6" w:rsidP="003631F0">
      <w:pPr>
        <w:pStyle w:val="Textoindependiente"/>
        <w:jc w:val="both"/>
        <w:rPr>
          <w:rFonts w:ascii="Verdana" w:hAnsi="Verdana" w:cs="Garamond"/>
          <w:sz w:val="18"/>
        </w:rPr>
      </w:pPr>
      <w:r w:rsidRPr="004D2708">
        <w:rPr>
          <w:rFonts w:ascii="Verdana" w:hAnsi="Verdana" w:cs="Garamond"/>
          <w:sz w:val="18"/>
        </w:rPr>
        <w:t>El trabajo consiste en mantenciones preventivas y correctivas de acuerdo a uso y kilometraje de equipos livianos y medios, la flota consta de 63 vehículos (camionetas, automóviles y camiones) en Sucursal Copiapó y 46 vehículos de leasing operativos en faena La Coipa.</w:t>
      </w: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r w:rsidRPr="004D2708">
        <w:rPr>
          <w:rFonts w:ascii="Verdana" w:hAnsi="Verdana" w:cs="Garamond"/>
          <w:b/>
          <w:bCs/>
          <w:kern w:val="28"/>
          <w:sz w:val="18"/>
          <w:szCs w:val="18"/>
        </w:rPr>
        <w:t xml:space="preserve"> 2005 al 2007 SKC SERVICIOS AUTOMOTRICES, COPIAPÓ.</w:t>
      </w:r>
    </w:p>
    <w:p w:rsidR="00A14EB6" w:rsidRPr="004D2708" w:rsidRDefault="00A14EB6" w:rsidP="003631F0">
      <w:pPr>
        <w:widowControl w:val="0"/>
        <w:overflowPunct w:val="0"/>
        <w:autoSpaceDE w:val="0"/>
        <w:autoSpaceDN w:val="0"/>
        <w:adjustRightInd w:val="0"/>
        <w:jc w:val="both"/>
        <w:rPr>
          <w:rFonts w:ascii="Verdana" w:hAnsi="Verdana" w:cs="Garamond"/>
          <w:b/>
          <w:bCs/>
          <w:kern w:val="28"/>
          <w:sz w:val="18"/>
          <w:szCs w:val="18"/>
        </w:rPr>
      </w:pPr>
    </w:p>
    <w:p w:rsidR="00A14EB6" w:rsidRPr="004D2708" w:rsidRDefault="00A14EB6" w:rsidP="003631F0">
      <w:pPr>
        <w:pStyle w:val="Textoindependiente"/>
        <w:jc w:val="both"/>
        <w:rPr>
          <w:rFonts w:ascii="Verdana" w:hAnsi="Verdana"/>
          <w:sz w:val="18"/>
        </w:rPr>
      </w:pPr>
      <w:r w:rsidRPr="004D2708">
        <w:rPr>
          <w:rFonts w:ascii="Verdana" w:hAnsi="Verdana"/>
          <w:sz w:val="18"/>
        </w:rPr>
        <w:t xml:space="preserve">El trabajo consiste en mantenciones preventivas y de acuerdo a kilometrajes de equipos livianos y medianos, de distintos modelos y marcas. Se caracteriza por ser un servicio rápido analizando y resolviendo los distintos tipos de problemas que presenta cada vehículo: suspensión, frenos, fallas eléctricas, cambios de aceites, dirección, tren delantero y otros.                   </w:t>
      </w:r>
    </w:p>
    <w:p w:rsidR="00A14EB6" w:rsidRPr="004D2708" w:rsidRDefault="00A14EB6" w:rsidP="003631F0">
      <w:pPr>
        <w:widowControl w:val="0"/>
        <w:overflowPunct w:val="0"/>
        <w:autoSpaceDE w:val="0"/>
        <w:autoSpaceDN w:val="0"/>
        <w:adjustRightInd w:val="0"/>
        <w:jc w:val="both"/>
        <w:outlineLvl w:val="0"/>
        <w:rPr>
          <w:rFonts w:ascii="Verdana" w:hAnsi="Verdana" w:cs="Garamond"/>
          <w:kern w:val="28"/>
          <w:sz w:val="18"/>
          <w:szCs w:val="18"/>
        </w:rPr>
      </w:pPr>
    </w:p>
    <w:p w:rsidR="00A14EB6" w:rsidRPr="004D2708" w:rsidRDefault="00A14EB6" w:rsidP="003631F0">
      <w:pPr>
        <w:widowControl w:val="0"/>
        <w:overflowPunct w:val="0"/>
        <w:autoSpaceDE w:val="0"/>
        <w:autoSpaceDN w:val="0"/>
        <w:adjustRightInd w:val="0"/>
        <w:jc w:val="both"/>
        <w:rPr>
          <w:rFonts w:ascii="Verdana" w:hAnsi="Verdana" w:cs="Garamond"/>
          <w:kern w:val="28"/>
          <w:sz w:val="18"/>
          <w:szCs w:val="18"/>
        </w:rPr>
      </w:pPr>
    </w:p>
    <w:p w:rsidR="00A14EB6" w:rsidRPr="004D2708" w:rsidRDefault="00A14EB6">
      <w:pPr>
        <w:widowControl w:val="0"/>
        <w:overflowPunct w:val="0"/>
        <w:autoSpaceDE w:val="0"/>
        <w:autoSpaceDN w:val="0"/>
        <w:adjustRightInd w:val="0"/>
        <w:ind w:left="1842"/>
        <w:rPr>
          <w:rFonts w:ascii="Verdana" w:hAnsi="Verdana" w:cs="Garamond"/>
          <w:b/>
          <w:bCs/>
          <w:kern w:val="28"/>
          <w:sz w:val="18"/>
          <w:szCs w:val="18"/>
        </w:rPr>
      </w:pPr>
    </w:p>
    <w:p w:rsidR="00A14EB6" w:rsidRPr="004D2708" w:rsidRDefault="00A14EB6">
      <w:pPr>
        <w:widowControl w:val="0"/>
        <w:overflowPunct w:val="0"/>
        <w:autoSpaceDE w:val="0"/>
        <w:autoSpaceDN w:val="0"/>
        <w:adjustRightInd w:val="0"/>
        <w:rPr>
          <w:rFonts w:ascii="Verdana" w:hAnsi="Verdana" w:cs="Garamond"/>
          <w:b/>
          <w:bCs/>
          <w:kern w:val="28"/>
          <w:sz w:val="18"/>
          <w:szCs w:val="18"/>
        </w:rPr>
      </w:pPr>
      <w:r w:rsidRPr="004D2708">
        <w:rPr>
          <w:rFonts w:ascii="Verdana" w:hAnsi="Verdana" w:cs="Garamond"/>
          <w:b/>
          <w:bCs/>
          <w:kern w:val="28"/>
          <w:sz w:val="18"/>
          <w:szCs w:val="18"/>
        </w:rPr>
        <w:t>2004 al 2005 JEFE DE TALLER EN AUTOMECÁNICA SERVICIOS LYL LTDA.</w:t>
      </w:r>
    </w:p>
    <w:p w:rsidR="00A14EB6" w:rsidRPr="004D2708" w:rsidRDefault="00A14EB6">
      <w:pPr>
        <w:widowControl w:val="0"/>
        <w:overflowPunct w:val="0"/>
        <w:autoSpaceDE w:val="0"/>
        <w:autoSpaceDN w:val="0"/>
        <w:adjustRightInd w:val="0"/>
        <w:rPr>
          <w:rFonts w:ascii="Verdana" w:hAnsi="Verdana" w:cs="Garamond"/>
          <w:b/>
          <w:bCs/>
          <w:kern w:val="28"/>
          <w:sz w:val="18"/>
          <w:szCs w:val="18"/>
        </w:rPr>
      </w:pPr>
    </w:p>
    <w:p w:rsidR="00A14EB6" w:rsidRPr="004D2708" w:rsidRDefault="00A14EB6">
      <w:pPr>
        <w:pStyle w:val="Textoindependiente"/>
        <w:rPr>
          <w:rFonts w:ascii="Verdana" w:hAnsi="Verdana" w:cs="Garamond"/>
          <w:sz w:val="18"/>
        </w:rPr>
      </w:pPr>
      <w:r w:rsidRPr="004D2708">
        <w:rPr>
          <w:rFonts w:ascii="Verdana" w:hAnsi="Verdana" w:cs="Garamond"/>
          <w:sz w:val="18"/>
        </w:rPr>
        <w:t>El desarrollo de este trabajo consistía en analizar y resolver los distintos tipos de problemas que presenta cada vehículo en el taller, desde: fallas de motor, suspensión, frenos, problemas eléctricos, motores de arranque, alternadores, inyección, cambio de aceite, etc.</w:t>
      </w:r>
    </w:p>
    <w:p w:rsidR="00A14EB6" w:rsidRPr="004D2708" w:rsidRDefault="00A14EB6">
      <w:pPr>
        <w:pStyle w:val="Textoindependiente2"/>
        <w:rPr>
          <w:rFonts w:ascii="Verdana" w:hAnsi="Verdana"/>
          <w:sz w:val="18"/>
        </w:rPr>
      </w:pPr>
      <w:r w:rsidRPr="004D2708">
        <w:rPr>
          <w:rFonts w:ascii="Verdana" w:hAnsi="Verdana"/>
          <w:sz w:val="18"/>
        </w:rPr>
        <w:t>También se reparan motores estacionarios, generadores, motobombas y otros. Realizando las mantenciones y reparaciones correspondientes.</w:t>
      </w: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b/>
          <w:bCs/>
          <w:kern w:val="28"/>
          <w:sz w:val="18"/>
          <w:szCs w:val="18"/>
        </w:rPr>
      </w:pPr>
      <w:r w:rsidRPr="004D2708">
        <w:rPr>
          <w:rFonts w:ascii="Verdana" w:hAnsi="Verdana" w:cs="Garamond"/>
          <w:b/>
          <w:bCs/>
          <w:kern w:val="28"/>
          <w:sz w:val="18"/>
          <w:szCs w:val="18"/>
        </w:rPr>
        <w:t>2002 al 2004  TRABAJOS PARTICULARES DE MANTENCIÓN DE MAQUINARIA PESADA .</w:t>
      </w:r>
    </w:p>
    <w:p w:rsidR="00A14EB6" w:rsidRPr="004D2708" w:rsidRDefault="00A14EB6">
      <w:pPr>
        <w:widowControl w:val="0"/>
        <w:overflowPunct w:val="0"/>
        <w:autoSpaceDE w:val="0"/>
        <w:autoSpaceDN w:val="0"/>
        <w:adjustRightInd w:val="0"/>
        <w:rPr>
          <w:rFonts w:ascii="Verdana" w:hAnsi="Verdana" w:cs="Garamond"/>
          <w:b/>
          <w:bCs/>
          <w:kern w:val="28"/>
          <w:sz w:val="18"/>
          <w:szCs w:val="18"/>
        </w:rPr>
      </w:pPr>
    </w:p>
    <w:p w:rsidR="00A14EB6" w:rsidRPr="004D2708" w:rsidRDefault="00A14EB6">
      <w:pPr>
        <w:pStyle w:val="Textoindependiente"/>
        <w:rPr>
          <w:rFonts w:ascii="Verdana" w:hAnsi="Verdana" w:cs="Garamond"/>
          <w:sz w:val="18"/>
        </w:rPr>
      </w:pPr>
      <w:r w:rsidRPr="004D2708">
        <w:rPr>
          <w:rFonts w:ascii="Verdana" w:hAnsi="Verdana" w:cs="Garamond"/>
          <w:sz w:val="18"/>
        </w:rPr>
        <w:t>Consistente en: Mantención, cambio de aceite, reparación de sistema de frenos y eléctricos, inspecciones visuales y de prevención de piezas y partes de estos.</w:t>
      </w: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b/>
          <w:bCs/>
          <w:kern w:val="28"/>
          <w:sz w:val="18"/>
          <w:szCs w:val="18"/>
        </w:rPr>
      </w:pPr>
      <w:r w:rsidRPr="004D2708">
        <w:rPr>
          <w:rFonts w:ascii="Verdana" w:hAnsi="Verdana" w:cs="Garamond"/>
          <w:b/>
          <w:bCs/>
          <w:kern w:val="28"/>
          <w:sz w:val="18"/>
          <w:szCs w:val="18"/>
        </w:rPr>
        <w:t>1998 al 2002  MAESTRO MECANICO EN EMPRESA KAUFMNN S.A. SANTIAGO</w:t>
      </w:r>
    </w:p>
    <w:p w:rsidR="00A14EB6" w:rsidRPr="004D2708" w:rsidRDefault="00A14EB6">
      <w:pPr>
        <w:widowControl w:val="0"/>
        <w:overflowPunct w:val="0"/>
        <w:autoSpaceDE w:val="0"/>
        <w:autoSpaceDN w:val="0"/>
        <w:adjustRightInd w:val="0"/>
        <w:rPr>
          <w:rFonts w:ascii="Verdana" w:hAnsi="Verdana" w:cs="Garamond"/>
          <w:b/>
          <w:bCs/>
          <w:kern w:val="28"/>
          <w:sz w:val="18"/>
          <w:szCs w:val="18"/>
        </w:rPr>
      </w:pPr>
    </w:p>
    <w:p w:rsidR="00A14EB6" w:rsidRPr="004D2708" w:rsidRDefault="00A14EB6">
      <w:pPr>
        <w:pStyle w:val="Textoindependiente"/>
        <w:rPr>
          <w:rFonts w:ascii="Verdana" w:hAnsi="Verdana" w:cs="Garamond"/>
          <w:sz w:val="18"/>
        </w:rPr>
      </w:pPr>
      <w:r w:rsidRPr="004D2708">
        <w:rPr>
          <w:rFonts w:ascii="Verdana" w:hAnsi="Verdana" w:cs="Garamond"/>
          <w:sz w:val="18"/>
        </w:rPr>
        <w:t>Mantención y reparación de camiones de mediano y alto tonelaje, motores Mercedes-Benz, Alemanes, Brasileros OM 366, OM 364 y Argentinos Sprinter modelos: 310D y 412D.  Motores electrónicos de las series: 904, 906 y 457. Motores Cummins, series: N-14, L-10, M-11, C-5.9 y C-8.3 Detroit Diesel, series: 60,55.</w:t>
      </w:r>
    </w:p>
    <w:p w:rsidR="00A14EB6" w:rsidRPr="004D2708" w:rsidRDefault="00A14EB6">
      <w:pPr>
        <w:widowControl w:val="0"/>
        <w:overflowPunct w:val="0"/>
        <w:autoSpaceDE w:val="0"/>
        <w:autoSpaceDN w:val="0"/>
        <w:adjustRightInd w:val="0"/>
        <w:rPr>
          <w:rFonts w:ascii="Verdana" w:hAnsi="Verdana" w:cs="Garamond"/>
          <w:b/>
          <w:bCs/>
          <w:kern w:val="28"/>
          <w:sz w:val="18"/>
          <w:szCs w:val="18"/>
        </w:rPr>
      </w:pP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rPr>
          <w:rFonts w:ascii="Verdana" w:hAnsi="Verdana" w:cs="Garamond"/>
          <w:kern w:val="28"/>
          <w:sz w:val="18"/>
          <w:szCs w:val="18"/>
        </w:rPr>
      </w:pPr>
    </w:p>
    <w:p w:rsidR="00A14EB6" w:rsidRPr="004D2708" w:rsidRDefault="00A14EB6">
      <w:pPr>
        <w:widowControl w:val="0"/>
        <w:overflowPunct w:val="0"/>
        <w:autoSpaceDE w:val="0"/>
        <w:autoSpaceDN w:val="0"/>
        <w:adjustRightInd w:val="0"/>
        <w:ind w:left="1842"/>
        <w:rPr>
          <w:rFonts w:ascii="Verdana" w:hAnsi="Verdana" w:cs="Garamond"/>
          <w:kern w:val="28"/>
          <w:sz w:val="18"/>
          <w:szCs w:val="18"/>
        </w:rPr>
      </w:pPr>
    </w:p>
    <w:p w:rsidR="00A14EB6" w:rsidRPr="004D2708" w:rsidRDefault="00A14EB6">
      <w:pPr>
        <w:widowControl w:val="0"/>
        <w:pBdr>
          <w:bottom w:val="single" w:sz="8" w:space="1" w:color="808080"/>
        </w:pBdr>
        <w:overflowPunct w:val="0"/>
        <w:adjustRightInd w:val="0"/>
        <w:spacing w:before="240" w:line="220" w:lineRule="atLeast"/>
        <w:outlineLvl w:val="0"/>
        <w:rPr>
          <w:rFonts w:ascii="Verdana" w:hAnsi="Verdana" w:cs="Garamond"/>
          <w:b/>
          <w:bCs/>
          <w:kern w:val="28"/>
          <w:sz w:val="18"/>
          <w:szCs w:val="18"/>
        </w:rPr>
      </w:pPr>
      <w:r w:rsidRPr="004D2708">
        <w:rPr>
          <w:rFonts w:ascii="Verdana" w:hAnsi="Verdana" w:cs="Garamond"/>
          <w:b/>
          <w:bCs/>
          <w:caps/>
          <w:spacing w:val="15"/>
          <w:kern w:val="28"/>
          <w:sz w:val="18"/>
          <w:szCs w:val="18"/>
        </w:rPr>
        <w:t>CURSOS REALIZADOS</w:t>
      </w:r>
    </w:p>
    <w:p w:rsidR="00A14EB6" w:rsidRPr="004D2708" w:rsidRDefault="00A14EB6">
      <w:pPr>
        <w:widowControl w:val="0"/>
        <w:overflowPunct w:val="0"/>
        <w:autoSpaceDE w:val="0"/>
        <w:autoSpaceDN w:val="0"/>
        <w:adjustRightInd w:val="0"/>
        <w:ind w:firstLine="720"/>
        <w:rPr>
          <w:rFonts w:ascii="Verdana" w:hAnsi="Verdana" w:cs="Garamond"/>
          <w:kern w:val="28"/>
          <w:sz w:val="18"/>
          <w:szCs w:val="18"/>
        </w:rPr>
      </w:pPr>
    </w:p>
    <w:p w:rsidR="00A14EB6" w:rsidRPr="004D2708" w:rsidRDefault="00A14EB6">
      <w:pPr>
        <w:widowControl w:val="0"/>
        <w:numPr>
          <w:ilvl w:val="0"/>
          <w:numId w:val="18"/>
        </w:numPr>
        <w:tabs>
          <w:tab w:val="clear" w:pos="795"/>
          <w:tab w:val="num" w:pos="900"/>
        </w:tabs>
        <w:overflowPunct w:val="0"/>
        <w:autoSpaceDE w:val="0"/>
        <w:autoSpaceDN w:val="0"/>
        <w:adjustRightInd w:val="0"/>
        <w:ind w:left="360" w:firstLine="0"/>
        <w:rPr>
          <w:rFonts w:ascii="Verdana" w:hAnsi="Verdana" w:cs="Garamond"/>
          <w:kern w:val="28"/>
          <w:sz w:val="18"/>
          <w:szCs w:val="18"/>
          <w:lang w:val="es-ES_tradnl"/>
        </w:rPr>
      </w:pPr>
      <w:r w:rsidRPr="004D2708">
        <w:rPr>
          <w:rFonts w:ascii="Verdana" w:hAnsi="Verdana" w:cs="Garamond"/>
          <w:b/>
          <w:bCs/>
          <w:kern w:val="28"/>
          <w:sz w:val="18"/>
          <w:szCs w:val="18"/>
          <w:lang w:val="es-ES_tradnl"/>
        </w:rPr>
        <w:t>INYECCIÓN Y ENCENDIDO ELECTRÓNICO AUTOMOTRIZ:</w:t>
      </w:r>
      <w:r w:rsidRPr="004D2708">
        <w:rPr>
          <w:rFonts w:ascii="Verdana" w:hAnsi="Verdana" w:cs="Garamond"/>
          <w:kern w:val="28"/>
          <w:sz w:val="18"/>
          <w:szCs w:val="18"/>
          <w:lang w:val="es-ES_tradnl"/>
        </w:rPr>
        <w:t xml:space="preserve">    </w:t>
      </w:r>
    </w:p>
    <w:p w:rsidR="00A14EB6" w:rsidRPr="004D2708" w:rsidRDefault="00A14EB6">
      <w:pPr>
        <w:widowControl w:val="0"/>
        <w:overflowPunct w:val="0"/>
        <w:autoSpaceDE w:val="0"/>
        <w:autoSpaceDN w:val="0"/>
        <w:adjustRightInd w:val="0"/>
        <w:rPr>
          <w:rFonts w:ascii="Verdana" w:hAnsi="Verdana" w:cs="Garamond"/>
          <w:kern w:val="28"/>
          <w:sz w:val="18"/>
          <w:szCs w:val="18"/>
          <w:lang w:val="es-ES_tradnl"/>
        </w:rPr>
      </w:pP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Instrumentos eléctricos.</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 xml:space="preserve">Encendido.   </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Inyección mecánica KE.</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Sensores TPS.</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Sistema EGR.</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Sensor de oxigeno.</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Sensor VS – ECT –IAT – Detonaciones.</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Medidores de aire.</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Válvulas de relenti.</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Inyectores.</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Sistema de combustible.</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Interpretación de emisiones.</w:t>
      </w:r>
    </w:p>
    <w:p w:rsidR="00A14EB6" w:rsidRPr="004D2708" w:rsidRDefault="00A14EB6">
      <w:pPr>
        <w:widowControl w:val="0"/>
        <w:numPr>
          <w:ilvl w:val="1"/>
          <w:numId w:val="18"/>
        </w:numPr>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Análisis y diagnostico.</w:t>
      </w:r>
    </w:p>
    <w:p w:rsidR="00A14EB6" w:rsidRPr="004D2708" w:rsidRDefault="00A14EB6">
      <w:pPr>
        <w:widowControl w:val="0"/>
        <w:overflowPunct w:val="0"/>
        <w:autoSpaceDE w:val="0"/>
        <w:autoSpaceDN w:val="0"/>
        <w:adjustRightInd w:val="0"/>
        <w:rPr>
          <w:rFonts w:ascii="Verdana" w:hAnsi="Verdana" w:cs="Garamond"/>
          <w:kern w:val="28"/>
          <w:sz w:val="18"/>
          <w:szCs w:val="18"/>
          <w:lang w:val="es-ES_tradnl"/>
        </w:rPr>
      </w:pPr>
    </w:p>
    <w:p w:rsidR="00A14EB6" w:rsidRPr="004D2708" w:rsidRDefault="00A14EB6">
      <w:pPr>
        <w:widowControl w:val="0"/>
        <w:numPr>
          <w:ilvl w:val="0"/>
          <w:numId w:val="19"/>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b/>
          <w:bCs/>
          <w:kern w:val="28"/>
          <w:sz w:val="18"/>
          <w:szCs w:val="18"/>
          <w:lang w:val="es-ES_tradnl"/>
        </w:rPr>
        <w:t>PREVENCIÓN DE RIESGO EN EL USO DE HERRAMIENTAS DE MANO:</w:t>
      </w: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numPr>
          <w:ilvl w:val="1"/>
          <w:numId w:val="19"/>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Uso correcto de herramientas manuales y sus componentes.</w:t>
      </w:r>
    </w:p>
    <w:p w:rsidR="00A14EB6" w:rsidRPr="004D2708" w:rsidRDefault="00A14EB6">
      <w:pPr>
        <w:widowControl w:val="0"/>
        <w:numPr>
          <w:ilvl w:val="1"/>
          <w:numId w:val="19"/>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Uso correcto de implementos de seguridad en la realización de actividad.</w:t>
      </w:r>
    </w:p>
    <w:p w:rsidR="00A14EB6" w:rsidRPr="004D2708" w:rsidRDefault="00A14EB6">
      <w:pPr>
        <w:widowControl w:val="0"/>
        <w:numPr>
          <w:ilvl w:val="1"/>
          <w:numId w:val="19"/>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Análisis en terreno de condiciones y acciones inseguras.</w:t>
      </w:r>
    </w:p>
    <w:p w:rsidR="00A14EB6" w:rsidRPr="004D2708" w:rsidRDefault="00A14EB6">
      <w:pPr>
        <w:widowControl w:val="0"/>
        <w:overflowPunct w:val="0"/>
        <w:autoSpaceDE w:val="0"/>
        <w:autoSpaceDN w:val="0"/>
        <w:adjustRightInd w:val="0"/>
        <w:rPr>
          <w:rFonts w:ascii="Verdana" w:hAnsi="Verdana" w:cs="Garamond"/>
          <w:kern w:val="28"/>
          <w:sz w:val="18"/>
          <w:szCs w:val="18"/>
          <w:lang w:val="es-ES_tradnl"/>
        </w:rPr>
      </w:pPr>
    </w:p>
    <w:p w:rsidR="00A14EB6" w:rsidRPr="004D2708" w:rsidRDefault="00A14EB6">
      <w:pPr>
        <w:widowControl w:val="0"/>
        <w:numPr>
          <w:ilvl w:val="0"/>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b/>
          <w:bCs/>
          <w:kern w:val="28"/>
          <w:sz w:val="18"/>
          <w:szCs w:val="18"/>
          <w:lang w:val="es-ES_tradnl"/>
        </w:rPr>
        <w:t>ELECTRICIDAD Y ELECTRÓNICA AUTOMOTRIZ:</w:t>
      </w: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Teoría electrónica.</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Ley de OHM, circuitos serie, derivación, fusibles.</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Uso de instrumentos de mediación de tensión, resistencia y corriente.</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Magnetismo, electromagnetismo, motores de arranque y alternadores, baterías plomo y ácido.</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Electrónica, código de colores para resistencia y condensadores.</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Inyección electrónica de combustible.</w:t>
      </w:r>
    </w:p>
    <w:p w:rsidR="00A14EB6" w:rsidRPr="004D2708" w:rsidRDefault="00A14EB6">
      <w:pPr>
        <w:widowControl w:val="0"/>
        <w:numPr>
          <w:ilvl w:val="1"/>
          <w:numId w:val="20"/>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Afinamiento y control de emisiones.</w:t>
      </w:r>
    </w:p>
    <w:p w:rsidR="00A14EB6" w:rsidRPr="004D2708" w:rsidRDefault="00A14EB6">
      <w:pPr>
        <w:widowControl w:val="0"/>
        <w:overflowPunct w:val="0"/>
        <w:autoSpaceDE w:val="0"/>
        <w:autoSpaceDN w:val="0"/>
        <w:adjustRightInd w:val="0"/>
        <w:rPr>
          <w:rFonts w:ascii="Verdana" w:hAnsi="Verdana" w:cs="Garamond"/>
          <w:kern w:val="28"/>
          <w:sz w:val="18"/>
          <w:szCs w:val="18"/>
          <w:lang w:val="es-ES_tradnl"/>
        </w:rPr>
      </w:pPr>
    </w:p>
    <w:p w:rsidR="00A14EB6" w:rsidRPr="004D2708" w:rsidRDefault="00A14EB6">
      <w:pPr>
        <w:widowControl w:val="0"/>
        <w:numPr>
          <w:ilvl w:val="0"/>
          <w:numId w:val="21"/>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b/>
          <w:bCs/>
          <w:kern w:val="28"/>
          <w:sz w:val="18"/>
          <w:szCs w:val="18"/>
          <w:lang w:val="es-ES_tradnl"/>
        </w:rPr>
        <w:t>COMBUSTIÓN INTERNA:</w:t>
      </w: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numPr>
          <w:ilvl w:val="0"/>
          <w:numId w:val="24"/>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Conceptos de física básica, aplicados a la mecánica automotriz.</w:t>
      </w:r>
    </w:p>
    <w:p w:rsidR="00A14EB6" w:rsidRPr="004D2708" w:rsidRDefault="00A14EB6">
      <w:pPr>
        <w:widowControl w:val="0"/>
        <w:numPr>
          <w:ilvl w:val="0"/>
          <w:numId w:val="24"/>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Elementos componentes del motor de combustión interna.</w:t>
      </w:r>
    </w:p>
    <w:p w:rsidR="00A14EB6" w:rsidRPr="004D2708" w:rsidRDefault="00A14EB6">
      <w:pPr>
        <w:widowControl w:val="0"/>
        <w:numPr>
          <w:ilvl w:val="0"/>
          <w:numId w:val="24"/>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lastRenderedPageBreak/>
        <w:t>Análisis de curvas de torque, rendimiento y potencia.</w:t>
      </w:r>
    </w:p>
    <w:p w:rsidR="00A14EB6" w:rsidRPr="004D2708" w:rsidRDefault="00A14EB6">
      <w:pPr>
        <w:widowControl w:val="0"/>
        <w:numPr>
          <w:ilvl w:val="0"/>
          <w:numId w:val="24"/>
        </w:numPr>
        <w:overflowPunct w:val="0"/>
        <w:autoSpaceDE w:val="0"/>
        <w:autoSpaceDN w:val="0"/>
        <w:adjustRightInd w:val="0"/>
        <w:rPr>
          <w:rFonts w:ascii="Verdana" w:hAnsi="Verdana" w:cs="Garamond"/>
          <w:b/>
          <w:bCs/>
          <w:kern w:val="28"/>
          <w:sz w:val="18"/>
          <w:szCs w:val="18"/>
          <w:lang w:val="es-ES_tradnl"/>
        </w:rPr>
      </w:pPr>
      <w:r w:rsidRPr="004D2708">
        <w:rPr>
          <w:rFonts w:ascii="Verdana" w:hAnsi="Verdana" w:cs="Garamond"/>
          <w:kern w:val="28"/>
          <w:sz w:val="18"/>
          <w:szCs w:val="18"/>
          <w:lang w:val="es-ES_tradnl"/>
        </w:rPr>
        <w:t>Sistema de motor: Motor diesel – Alimentación del motor diesel – Sobrealimentación en motores diesel.</w:t>
      </w: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overflowPunct w:val="0"/>
        <w:autoSpaceDE w:val="0"/>
        <w:autoSpaceDN w:val="0"/>
        <w:adjustRightInd w:val="0"/>
        <w:rPr>
          <w:rFonts w:ascii="Verdana" w:hAnsi="Verdana" w:cs="Garamond"/>
          <w:b/>
          <w:bCs/>
          <w:kern w:val="28"/>
          <w:sz w:val="18"/>
          <w:szCs w:val="18"/>
          <w:lang w:val="es-ES_tradnl"/>
        </w:rPr>
      </w:pPr>
    </w:p>
    <w:p w:rsidR="00A14EB6" w:rsidRPr="004D2708" w:rsidRDefault="00A14EB6">
      <w:pPr>
        <w:widowControl w:val="0"/>
        <w:overflowPunct w:val="0"/>
        <w:autoSpaceDE w:val="0"/>
        <w:autoSpaceDN w:val="0"/>
        <w:adjustRightInd w:val="0"/>
        <w:rPr>
          <w:rFonts w:ascii="Verdana" w:hAnsi="Verdana" w:cs="Garamond"/>
          <w:kern w:val="28"/>
          <w:sz w:val="18"/>
          <w:szCs w:val="18"/>
          <w:lang w:val="es-ES_tradnl"/>
        </w:rPr>
      </w:pPr>
      <w:r w:rsidRPr="004D2708">
        <w:rPr>
          <w:rFonts w:ascii="Verdana" w:hAnsi="Verdana" w:cs="Garamond"/>
          <w:kern w:val="28"/>
          <w:sz w:val="18"/>
          <w:szCs w:val="18"/>
          <w:lang w:val="es-ES_tradnl"/>
        </w:rPr>
        <w:t xml:space="preserve"> </w:t>
      </w:r>
    </w:p>
    <w:p w:rsidR="008C0F60" w:rsidRPr="004D2708" w:rsidRDefault="008C0F60">
      <w:pPr>
        <w:widowControl w:val="0"/>
        <w:overflowPunct w:val="0"/>
        <w:autoSpaceDE w:val="0"/>
        <w:autoSpaceDN w:val="0"/>
        <w:adjustRightInd w:val="0"/>
        <w:rPr>
          <w:rFonts w:ascii="Verdana" w:hAnsi="Verdana" w:cs="Garamond"/>
          <w:kern w:val="28"/>
          <w:sz w:val="18"/>
          <w:szCs w:val="18"/>
          <w:lang w:val="es-ES_tradnl"/>
        </w:rPr>
      </w:pPr>
    </w:p>
    <w:p w:rsidR="008C0F60" w:rsidRPr="004D2708" w:rsidRDefault="008C0F60">
      <w:pPr>
        <w:widowControl w:val="0"/>
        <w:overflowPunct w:val="0"/>
        <w:autoSpaceDE w:val="0"/>
        <w:autoSpaceDN w:val="0"/>
        <w:adjustRightInd w:val="0"/>
        <w:rPr>
          <w:rFonts w:ascii="Verdana" w:hAnsi="Verdana"/>
          <w:kern w:val="28"/>
          <w:sz w:val="18"/>
          <w:szCs w:val="18"/>
          <w:lang w:val="es-ES_tradnl"/>
        </w:rPr>
      </w:pPr>
    </w:p>
    <w:p w:rsidR="00A14EB6" w:rsidRPr="004D2708" w:rsidRDefault="00A14EB6">
      <w:pPr>
        <w:outlineLvl w:val="0"/>
        <w:rPr>
          <w:rFonts w:ascii="Verdana" w:hAnsi="Verdana" w:cs="Garamond"/>
          <w:b/>
          <w:bCs/>
          <w:caps/>
          <w:spacing w:val="15"/>
          <w:kern w:val="28"/>
          <w:sz w:val="18"/>
          <w:szCs w:val="18"/>
        </w:rPr>
      </w:pPr>
      <w:r w:rsidRPr="004D2708">
        <w:rPr>
          <w:rFonts w:ascii="Verdana" w:hAnsi="Verdana" w:cs="Garamond"/>
          <w:b/>
          <w:bCs/>
          <w:caps/>
          <w:noProof/>
          <w:spacing w:val="15"/>
          <w:kern w:val="28"/>
          <w:sz w:val="18"/>
          <w:szCs w:val="18"/>
        </w:rPr>
        <w:pict>
          <v:line id="_x0000_s1034" style="position:absolute;z-index:251656704" from="0,12.95pt" to="441pt,12.95pt" strokeweight=".5pt"/>
        </w:pict>
      </w:r>
      <w:r w:rsidRPr="004D2708">
        <w:rPr>
          <w:rFonts w:ascii="Verdana" w:hAnsi="Verdana" w:cs="Garamond"/>
          <w:b/>
          <w:bCs/>
          <w:caps/>
          <w:spacing w:val="15"/>
          <w:kern w:val="28"/>
          <w:sz w:val="18"/>
          <w:szCs w:val="18"/>
        </w:rPr>
        <w:t>examenes</w:t>
      </w:r>
    </w:p>
    <w:p w:rsidR="00A14EB6" w:rsidRPr="004D2708" w:rsidRDefault="00A14EB6">
      <w:pPr>
        <w:rPr>
          <w:rFonts w:ascii="Verdana" w:hAnsi="Verdana" w:cs="Garamond"/>
          <w:b/>
          <w:bCs/>
          <w:caps/>
          <w:spacing w:val="15"/>
          <w:kern w:val="28"/>
          <w:sz w:val="18"/>
          <w:szCs w:val="18"/>
        </w:rPr>
      </w:pPr>
    </w:p>
    <w:p w:rsidR="00A14EB6" w:rsidRPr="004D2708" w:rsidRDefault="00A14EB6">
      <w:pPr>
        <w:numPr>
          <w:ilvl w:val="0"/>
          <w:numId w:val="9"/>
        </w:numPr>
        <w:rPr>
          <w:rFonts w:ascii="Verdana" w:hAnsi="Verdana"/>
          <w:sz w:val="18"/>
          <w:szCs w:val="18"/>
        </w:rPr>
      </w:pPr>
      <w:r w:rsidRPr="004D2708">
        <w:rPr>
          <w:rFonts w:ascii="Verdana" w:hAnsi="Verdana"/>
          <w:sz w:val="18"/>
          <w:szCs w:val="18"/>
        </w:rPr>
        <w:t xml:space="preserve">ALTURA / PREOCUPACIONAL       VIGENCIA  HASTA </w:t>
      </w:r>
      <w:r w:rsidR="004D2708">
        <w:rPr>
          <w:rFonts w:ascii="Verdana" w:hAnsi="Verdana"/>
          <w:sz w:val="18"/>
          <w:szCs w:val="18"/>
        </w:rPr>
        <w:t xml:space="preserve"> 2013</w:t>
      </w:r>
    </w:p>
    <w:p w:rsidR="00A14EB6" w:rsidRPr="004D2708" w:rsidRDefault="00A14EB6">
      <w:pPr>
        <w:numPr>
          <w:ilvl w:val="0"/>
          <w:numId w:val="9"/>
        </w:numPr>
        <w:rPr>
          <w:rFonts w:ascii="Verdana" w:hAnsi="Verdana"/>
          <w:sz w:val="18"/>
          <w:szCs w:val="18"/>
        </w:rPr>
      </w:pPr>
      <w:r w:rsidRPr="004D2708">
        <w:rPr>
          <w:rFonts w:ascii="Verdana" w:hAnsi="Verdana"/>
          <w:sz w:val="18"/>
          <w:szCs w:val="18"/>
        </w:rPr>
        <w:t xml:space="preserve">PSICOSENSOTECNICO         </w:t>
      </w:r>
      <w:r w:rsidR="008C0F60" w:rsidRPr="004D2708">
        <w:rPr>
          <w:rFonts w:ascii="Verdana" w:hAnsi="Verdana"/>
          <w:sz w:val="18"/>
          <w:szCs w:val="18"/>
        </w:rPr>
        <w:t xml:space="preserve">   </w:t>
      </w:r>
      <w:r w:rsidR="004D2708">
        <w:rPr>
          <w:rFonts w:ascii="Verdana" w:hAnsi="Verdana"/>
          <w:sz w:val="18"/>
          <w:szCs w:val="18"/>
        </w:rPr>
        <w:t xml:space="preserve">         VIGENCIA  HASTA 2013</w:t>
      </w:r>
    </w:p>
    <w:p w:rsidR="00A14EB6" w:rsidRPr="004D2708" w:rsidRDefault="00A14EB6">
      <w:pPr>
        <w:numPr>
          <w:ilvl w:val="0"/>
          <w:numId w:val="9"/>
        </w:numPr>
        <w:rPr>
          <w:rFonts w:ascii="Verdana" w:hAnsi="Verdana"/>
          <w:sz w:val="18"/>
          <w:szCs w:val="18"/>
        </w:rPr>
      </w:pPr>
      <w:r w:rsidRPr="004D2708">
        <w:rPr>
          <w:rFonts w:ascii="Verdana" w:hAnsi="Verdana"/>
          <w:sz w:val="18"/>
          <w:szCs w:val="18"/>
        </w:rPr>
        <w:t xml:space="preserve">SICOMETRICO                        </w:t>
      </w:r>
      <w:r w:rsidR="004D2708">
        <w:rPr>
          <w:rFonts w:ascii="Verdana" w:hAnsi="Verdana"/>
          <w:sz w:val="18"/>
          <w:szCs w:val="18"/>
        </w:rPr>
        <w:t xml:space="preserve">            VIGENCIA  HASTA 2013</w:t>
      </w:r>
    </w:p>
    <w:p w:rsidR="00A14EB6" w:rsidRPr="004D2708" w:rsidRDefault="00A14EB6">
      <w:pPr>
        <w:rPr>
          <w:rFonts w:ascii="Verdana" w:hAnsi="Verdana"/>
          <w:sz w:val="18"/>
          <w:szCs w:val="18"/>
        </w:rPr>
      </w:pPr>
    </w:p>
    <w:p w:rsidR="00A14EB6" w:rsidRPr="004D2708" w:rsidRDefault="00A14EB6">
      <w:pPr>
        <w:rPr>
          <w:rFonts w:ascii="Verdana" w:hAnsi="Verdana"/>
          <w:b/>
          <w:sz w:val="18"/>
          <w:szCs w:val="18"/>
        </w:rPr>
      </w:pPr>
    </w:p>
    <w:p w:rsidR="00A14EB6" w:rsidRPr="004D2708" w:rsidRDefault="00A14EB6">
      <w:pPr>
        <w:rPr>
          <w:rFonts w:ascii="Verdana" w:hAnsi="Verdana"/>
          <w:b/>
          <w:sz w:val="18"/>
          <w:szCs w:val="18"/>
        </w:rPr>
      </w:pPr>
    </w:p>
    <w:p w:rsidR="00A14EB6" w:rsidRPr="004D2708" w:rsidRDefault="00A14EB6">
      <w:pPr>
        <w:rPr>
          <w:rFonts w:ascii="Verdana" w:hAnsi="Verdana"/>
          <w:b/>
          <w:sz w:val="18"/>
          <w:szCs w:val="18"/>
        </w:rPr>
      </w:pPr>
    </w:p>
    <w:p w:rsidR="00A14EB6" w:rsidRPr="004D2708" w:rsidRDefault="00A14EB6">
      <w:pPr>
        <w:rPr>
          <w:rFonts w:ascii="Verdana" w:hAnsi="Verdana"/>
          <w:b/>
          <w:sz w:val="18"/>
          <w:szCs w:val="18"/>
        </w:rPr>
      </w:pPr>
    </w:p>
    <w:p w:rsidR="00A14EB6" w:rsidRPr="004D2708" w:rsidRDefault="00A14EB6">
      <w:pPr>
        <w:rPr>
          <w:rFonts w:ascii="Verdana" w:hAnsi="Verdana"/>
          <w:b/>
          <w:sz w:val="18"/>
          <w:szCs w:val="18"/>
        </w:rPr>
      </w:pPr>
      <w:r w:rsidRPr="004D2708">
        <w:rPr>
          <w:rFonts w:ascii="Verdana" w:hAnsi="Verdana"/>
          <w:b/>
          <w:sz w:val="18"/>
          <w:szCs w:val="18"/>
        </w:rPr>
        <w:t>LICENCIAS DE CONDUCIR INTERNAR FAENAS</w:t>
      </w:r>
    </w:p>
    <w:p w:rsidR="00A14EB6" w:rsidRPr="004D2708" w:rsidRDefault="00A14EB6">
      <w:pPr>
        <w:rPr>
          <w:rFonts w:ascii="Verdana" w:hAnsi="Verdana"/>
          <w:sz w:val="18"/>
          <w:szCs w:val="18"/>
        </w:rPr>
      </w:pPr>
      <w:r w:rsidRPr="004D2708">
        <w:rPr>
          <w:rFonts w:ascii="Verdana" w:hAnsi="Verdana"/>
          <w:noProof/>
          <w:sz w:val="18"/>
          <w:szCs w:val="18"/>
        </w:rPr>
        <w:pict>
          <v:line id="_x0000_s1035" style="position:absolute;z-index:251657728" from="0,6.4pt" to="441pt,6.4pt" strokeweight=".5pt"/>
        </w:pict>
      </w:r>
    </w:p>
    <w:p w:rsidR="00A14EB6" w:rsidRPr="004D2708" w:rsidRDefault="00A14EB6">
      <w:pPr>
        <w:rPr>
          <w:rFonts w:ascii="Verdana" w:hAnsi="Verdana"/>
          <w:sz w:val="18"/>
          <w:szCs w:val="18"/>
        </w:rPr>
      </w:pPr>
    </w:p>
    <w:p w:rsidR="00A14EB6" w:rsidRPr="004D2708" w:rsidRDefault="00A14EB6">
      <w:pPr>
        <w:widowControl w:val="0"/>
        <w:overflowPunct w:val="0"/>
        <w:autoSpaceDE w:val="0"/>
        <w:autoSpaceDN w:val="0"/>
        <w:adjustRightInd w:val="0"/>
        <w:ind w:left="720"/>
        <w:rPr>
          <w:rFonts w:ascii="Verdana" w:hAnsi="Verdana"/>
          <w:sz w:val="18"/>
          <w:szCs w:val="18"/>
        </w:rPr>
      </w:pPr>
    </w:p>
    <w:p w:rsidR="004D2708" w:rsidRDefault="00A14EB6" w:rsidP="004D2708">
      <w:pPr>
        <w:numPr>
          <w:ilvl w:val="0"/>
          <w:numId w:val="15"/>
        </w:numPr>
        <w:rPr>
          <w:rFonts w:ascii="Verdana" w:hAnsi="Verdana"/>
          <w:sz w:val="18"/>
          <w:szCs w:val="18"/>
        </w:rPr>
      </w:pPr>
      <w:r w:rsidRPr="004D2708">
        <w:rPr>
          <w:rFonts w:ascii="Verdana" w:hAnsi="Verdana"/>
          <w:sz w:val="18"/>
          <w:szCs w:val="18"/>
        </w:rPr>
        <w:t>COMPAÑÍA CONTRACTUAL MINERA MANTOS DE ORO</w:t>
      </w:r>
    </w:p>
    <w:p w:rsidR="004D2708" w:rsidRPr="004D2708" w:rsidRDefault="004D2708" w:rsidP="004D2708">
      <w:pPr>
        <w:numPr>
          <w:ilvl w:val="0"/>
          <w:numId w:val="15"/>
        </w:numPr>
        <w:rPr>
          <w:rFonts w:ascii="Verdana" w:hAnsi="Verdana"/>
          <w:sz w:val="18"/>
          <w:szCs w:val="18"/>
        </w:rPr>
      </w:pPr>
      <w:r>
        <w:rPr>
          <w:rFonts w:ascii="Verdana" w:hAnsi="Verdana"/>
          <w:sz w:val="18"/>
          <w:szCs w:val="18"/>
        </w:rPr>
        <w:t>CASERONES</w:t>
      </w:r>
    </w:p>
    <w:p w:rsidR="00A14EB6" w:rsidRPr="004D2708" w:rsidRDefault="00A14EB6">
      <w:pPr>
        <w:rPr>
          <w:rFonts w:ascii="Verdana" w:hAnsi="Verdana"/>
          <w:sz w:val="18"/>
          <w:szCs w:val="18"/>
        </w:rPr>
      </w:pPr>
    </w:p>
    <w:p w:rsidR="00A14EB6" w:rsidRPr="004D2708" w:rsidRDefault="00A14EB6">
      <w:pPr>
        <w:rPr>
          <w:rFonts w:ascii="Verdana" w:hAnsi="Verdana"/>
          <w:sz w:val="18"/>
          <w:szCs w:val="18"/>
        </w:rPr>
      </w:pPr>
    </w:p>
    <w:p w:rsidR="008C0F60" w:rsidRPr="004D2708" w:rsidRDefault="008C0F60">
      <w:pPr>
        <w:rPr>
          <w:rFonts w:ascii="Verdana" w:hAnsi="Verdana"/>
          <w:sz w:val="18"/>
          <w:szCs w:val="18"/>
        </w:rPr>
      </w:pPr>
    </w:p>
    <w:p w:rsidR="00A14EB6" w:rsidRPr="004D2708" w:rsidRDefault="00A14EB6">
      <w:pPr>
        <w:rPr>
          <w:rFonts w:ascii="Verdana" w:hAnsi="Verdana" w:cs="Garamond"/>
          <w:kern w:val="28"/>
          <w:sz w:val="18"/>
          <w:szCs w:val="18"/>
        </w:rPr>
      </w:pPr>
    </w:p>
    <w:p w:rsidR="00A14EB6" w:rsidRPr="004D2708" w:rsidRDefault="00A14EB6">
      <w:pPr>
        <w:rPr>
          <w:rFonts w:ascii="Verdana" w:hAnsi="Verdana" w:cs="Garamond"/>
          <w:b/>
          <w:kern w:val="28"/>
          <w:sz w:val="18"/>
          <w:szCs w:val="18"/>
        </w:rPr>
      </w:pPr>
      <w:r w:rsidRPr="004D2708">
        <w:rPr>
          <w:rFonts w:ascii="Verdana" w:hAnsi="Verdana" w:cs="Garamond"/>
          <w:b/>
          <w:kern w:val="28"/>
          <w:sz w:val="18"/>
          <w:szCs w:val="18"/>
        </w:rPr>
        <w:t>RECURSOS ADICIONALES</w:t>
      </w:r>
    </w:p>
    <w:p w:rsidR="00A14EB6" w:rsidRPr="004D2708" w:rsidRDefault="00A14EB6">
      <w:pPr>
        <w:rPr>
          <w:rFonts w:ascii="Verdana" w:hAnsi="Verdana"/>
          <w:sz w:val="18"/>
          <w:szCs w:val="18"/>
        </w:rPr>
      </w:pPr>
      <w:r w:rsidRPr="004D2708">
        <w:rPr>
          <w:rFonts w:ascii="Verdana" w:hAnsi="Verdana"/>
          <w:noProof/>
          <w:sz w:val="18"/>
          <w:szCs w:val="18"/>
        </w:rPr>
        <w:pict>
          <v:line id="_x0000_s1036" style="position:absolute;z-index:251658752" from="0,10.3pt" to="441pt,10.3pt" strokeweight=".5pt"/>
        </w:pict>
      </w:r>
    </w:p>
    <w:p w:rsidR="00A14EB6" w:rsidRPr="004D2708" w:rsidRDefault="00A14EB6">
      <w:pPr>
        <w:tabs>
          <w:tab w:val="left" w:pos="2805"/>
        </w:tabs>
        <w:rPr>
          <w:rFonts w:ascii="Verdana" w:hAnsi="Verdana"/>
          <w:sz w:val="18"/>
          <w:szCs w:val="18"/>
        </w:rPr>
      </w:pPr>
      <w:r w:rsidRPr="004D2708">
        <w:rPr>
          <w:rFonts w:ascii="Verdana" w:hAnsi="Verdana"/>
          <w:sz w:val="18"/>
          <w:szCs w:val="18"/>
        </w:rPr>
        <w:tab/>
      </w:r>
    </w:p>
    <w:p w:rsidR="00A14EB6" w:rsidRPr="004D2708" w:rsidRDefault="00A14EB6">
      <w:pPr>
        <w:numPr>
          <w:ilvl w:val="0"/>
          <w:numId w:val="17"/>
        </w:numPr>
        <w:tabs>
          <w:tab w:val="left" w:pos="2805"/>
        </w:tabs>
        <w:rPr>
          <w:rFonts w:ascii="Verdana" w:hAnsi="Verdana"/>
          <w:sz w:val="18"/>
          <w:szCs w:val="18"/>
        </w:rPr>
      </w:pPr>
      <w:r w:rsidRPr="004D2708">
        <w:rPr>
          <w:rFonts w:ascii="Verdana" w:hAnsi="Verdana"/>
          <w:sz w:val="18"/>
          <w:szCs w:val="18"/>
        </w:rPr>
        <w:t>MOVILIZACION PROPIA</w:t>
      </w:r>
    </w:p>
    <w:p w:rsidR="00A14EB6" w:rsidRPr="004D2708" w:rsidRDefault="00A14EB6">
      <w:pPr>
        <w:tabs>
          <w:tab w:val="left" w:pos="2805"/>
        </w:tabs>
        <w:ind w:left="360"/>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rPr>
          <w:rFonts w:ascii="Verdana" w:hAnsi="Verdana"/>
          <w:sz w:val="18"/>
          <w:szCs w:val="18"/>
        </w:rPr>
      </w:pPr>
    </w:p>
    <w:p w:rsidR="00A14EB6" w:rsidRPr="004D2708" w:rsidRDefault="00A14EB6">
      <w:pPr>
        <w:tabs>
          <w:tab w:val="left" w:pos="2805"/>
        </w:tabs>
        <w:jc w:val="center"/>
        <w:rPr>
          <w:rFonts w:ascii="Verdana" w:hAnsi="Verdana"/>
          <w:b/>
          <w:sz w:val="18"/>
          <w:szCs w:val="18"/>
        </w:rPr>
      </w:pPr>
      <w:r w:rsidRPr="004D2708">
        <w:rPr>
          <w:rFonts w:ascii="Verdana" w:hAnsi="Verdana"/>
          <w:b/>
          <w:sz w:val="18"/>
          <w:szCs w:val="18"/>
        </w:rPr>
        <w:t>CRISTIAN A. BARRA SAAVEDRA</w:t>
      </w:r>
    </w:p>
    <w:p w:rsidR="00A14EB6" w:rsidRDefault="00A14EB6">
      <w:pPr>
        <w:tabs>
          <w:tab w:val="left" w:pos="2805"/>
        </w:tabs>
        <w:jc w:val="center"/>
        <w:rPr>
          <w:rFonts w:ascii="Verdana" w:hAnsi="Verdana"/>
          <w:b/>
          <w:sz w:val="18"/>
          <w:szCs w:val="18"/>
        </w:rPr>
      </w:pPr>
      <w:r w:rsidRPr="004D2708">
        <w:rPr>
          <w:rFonts w:ascii="Verdana" w:hAnsi="Verdana"/>
          <w:b/>
          <w:sz w:val="18"/>
          <w:szCs w:val="18"/>
        </w:rPr>
        <w:t>13.054.898-9</w:t>
      </w: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595DED" w:rsidRDefault="00595DED">
      <w:pPr>
        <w:tabs>
          <w:tab w:val="left" w:pos="2805"/>
        </w:tabs>
        <w:jc w:val="center"/>
        <w:rPr>
          <w:rFonts w:ascii="Verdana" w:hAnsi="Verdana"/>
          <w:b/>
          <w:sz w:val="18"/>
          <w:szCs w:val="18"/>
        </w:rPr>
      </w:pPr>
    </w:p>
    <w:p w:rsidR="00D90FE1" w:rsidRDefault="00D90FE1" w:rsidP="00875DC4">
      <w:pPr>
        <w:tabs>
          <w:tab w:val="left" w:pos="2805"/>
        </w:tabs>
        <w:rPr>
          <w:rFonts w:ascii="Verdana" w:hAnsi="Verdana"/>
          <w:b/>
          <w:sz w:val="18"/>
          <w:szCs w:val="18"/>
        </w:rPr>
      </w:pPr>
    </w:p>
    <w:p w:rsidR="00875DC4" w:rsidRDefault="00875DC4" w:rsidP="00875DC4">
      <w:pPr>
        <w:tabs>
          <w:tab w:val="left" w:pos="2805"/>
        </w:tabs>
        <w:rPr>
          <w:rFonts w:ascii="Verdana" w:hAnsi="Verdana"/>
          <w:b/>
          <w:sz w:val="18"/>
          <w:szCs w:val="18"/>
        </w:rPr>
      </w:pPr>
    </w:p>
    <w:p w:rsidR="00D90FE1" w:rsidRDefault="00D90FE1">
      <w:pPr>
        <w:tabs>
          <w:tab w:val="left" w:pos="2805"/>
        </w:tabs>
        <w:jc w:val="center"/>
        <w:rPr>
          <w:rFonts w:ascii="Verdana" w:hAnsi="Verdana"/>
          <w:b/>
          <w:sz w:val="18"/>
          <w:szCs w:val="18"/>
        </w:rPr>
      </w:pPr>
    </w:p>
    <w:p w:rsidR="00595DED" w:rsidRDefault="00595DED" w:rsidP="00595DED">
      <w:pPr>
        <w:tabs>
          <w:tab w:val="left" w:pos="2805"/>
        </w:tabs>
        <w:jc w:val="both"/>
        <w:rPr>
          <w:rFonts w:ascii="Verdana" w:hAnsi="Verdana"/>
          <w:b/>
          <w:sz w:val="18"/>
          <w:szCs w:val="18"/>
        </w:rPr>
      </w:pPr>
    </w:p>
    <w:p w:rsidR="00595DED" w:rsidRPr="00875DC4" w:rsidRDefault="00595DED" w:rsidP="00595DED">
      <w:pPr>
        <w:tabs>
          <w:tab w:val="left" w:pos="2805"/>
        </w:tabs>
        <w:jc w:val="both"/>
        <w:rPr>
          <w:rFonts w:ascii="Verdana" w:hAnsi="Verdana"/>
          <w:b/>
          <w:sz w:val="18"/>
          <w:szCs w:val="18"/>
        </w:rPr>
      </w:pPr>
      <w:r w:rsidRPr="00875DC4">
        <w:rPr>
          <w:rFonts w:ascii="Verdana" w:hAnsi="Verdana"/>
          <w:b/>
          <w:sz w:val="18"/>
          <w:szCs w:val="18"/>
        </w:rPr>
        <w:lastRenderedPageBreak/>
        <w:t>Ref.: Carta de Presentación</w:t>
      </w:r>
    </w:p>
    <w:p w:rsidR="00D90FE1" w:rsidRPr="00875DC4" w:rsidRDefault="00D90FE1" w:rsidP="00595DED">
      <w:pPr>
        <w:tabs>
          <w:tab w:val="left" w:pos="2805"/>
        </w:tabs>
        <w:jc w:val="both"/>
        <w:rPr>
          <w:rFonts w:ascii="Verdana" w:hAnsi="Verdana"/>
          <w:b/>
          <w:sz w:val="18"/>
          <w:szCs w:val="18"/>
        </w:rPr>
      </w:pPr>
    </w:p>
    <w:p w:rsidR="00D90FE1" w:rsidRPr="00875DC4" w:rsidRDefault="00D90FE1" w:rsidP="00595DED">
      <w:pPr>
        <w:tabs>
          <w:tab w:val="left" w:pos="2805"/>
        </w:tabs>
        <w:jc w:val="both"/>
        <w:rPr>
          <w:rFonts w:ascii="Verdana" w:hAnsi="Verdana"/>
          <w:b/>
          <w:sz w:val="18"/>
          <w:szCs w:val="18"/>
        </w:rPr>
      </w:pPr>
    </w:p>
    <w:p w:rsidR="00595DED" w:rsidRPr="00875DC4" w:rsidRDefault="00595DED" w:rsidP="00595DED">
      <w:pPr>
        <w:tabs>
          <w:tab w:val="left" w:pos="2805"/>
        </w:tabs>
        <w:jc w:val="both"/>
        <w:rPr>
          <w:rFonts w:ascii="Verdana" w:hAnsi="Verdana"/>
          <w:b/>
          <w:sz w:val="18"/>
          <w:szCs w:val="18"/>
        </w:rPr>
      </w:pPr>
    </w:p>
    <w:p w:rsidR="00595DED" w:rsidRPr="00875DC4" w:rsidRDefault="00595DED" w:rsidP="00595DED">
      <w:pPr>
        <w:tabs>
          <w:tab w:val="left" w:pos="2805"/>
        </w:tabs>
        <w:jc w:val="both"/>
        <w:rPr>
          <w:rFonts w:ascii="Verdana" w:hAnsi="Verdana"/>
          <w:b/>
          <w:sz w:val="18"/>
          <w:szCs w:val="18"/>
        </w:rPr>
      </w:pPr>
    </w:p>
    <w:p w:rsidR="00595DED" w:rsidRPr="00875DC4" w:rsidRDefault="00595DED" w:rsidP="00595DED">
      <w:pPr>
        <w:tabs>
          <w:tab w:val="left" w:pos="2805"/>
        </w:tabs>
        <w:jc w:val="both"/>
        <w:rPr>
          <w:rFonts w:ascii="Verdana" w:hAnsi="Verdana"/>
          <w:b/>
          <w:sz w:val="18"/>
          <w:szCs w:val="18"/>
        </w:rPr>
      </w:pPr>
      <w:r w:rsidRPr="00875DC4">
        <w:rPr>
          <w:rFonts w:ascii="Verdana" w:hAnsi="Verdana"/>
          <w:b/>
          <w:sz w:val="18"/>
          <w:szCs w:val="18"/>
        </w:rPr>
        <w:t>Tengo el agrado de dirigirme a Ud. con el objetivo de presentar y ofrecer mis servicios, los cuales responden a las necesidades del contexto y la demanda actual. Como profesional, cuento con los conocimientos, aptitudes y experiencia necesarios para asumir nuevos desafíos, así como también el desarrollo y cumplimientos de objetivos y metas.</w:t>
      </w:r>
    </w:p>
    <w:p w:rsidR="00D90FE1" w:rsidRPr="00875DC4" w:rsidRDefault="00D90FE1" w:rsidP="00595DED">
      <w:pPr>
        <w:tabs>
          <w:tab w:val="left" w:pos="2805"/>
        </w:tabs>
        <w:jc w:val="both"/>
        <w:rPr>
          <w:rFonts w:ascii="Verdana" w:hAnsi="Verdana"/>
          <w:b/>
          <w:sz w:val="18"/>
          <w:szCs w:val="18"/>
        </w:rPr>
      </w:pPr>
    </w:p>
    <w:p w:rsidR="00595DED" w:rsidRPr="00875DC4" w:rsidRDefault="00595DED" w:rsidP="00595DED">
      <w:pPr>
        <w:tabs>
          <w:tab w:val="left" w:pos="2805"/>
        </w:tabs>
        <w:jc w:val="both"/>
        <w:rPr>
          <w:rFonts w:ascii="Verdana" w:hAnsi="Verdana"/>
          <w:b/>
          <w:sz w:val="18"/>
          <w:szCs w:val="18"/>
        </w:rPr>
      </w:pPr>
    </w:p>
    <w:p w:rsidR="00D90FE1" w:rsidRPr="00875DC4" w:rsidRDefault="00595DED" w:rsidP="00595DED">
      <w:pPr>
        <w:tabs>
          <w:tab w:val="left" w:pos="2805"/>
        </w:tabs>
        <w:jc w:val="both"/>
        <w:rPr>
          <w:rStyle w:val="post-content"/>
          <w:rFonts w:ascii="Verdana" w:hAnsi="Verdana"/>
          <w:b/>
          <w:sz w:val="18"/>
          <w:szCs w:val="18"/>
        </w:rPr>
      </w:pPr>
      <w:r w:rsidRPr="00875DC4">
        <w:rPr>
          <w:rFonts w:ascii="Verdana" w:hAnsi="Verdana"/>
          <w:b/>
          <w:sz w:val="18"/>
          <w:szCs w:val="18"/>
        </w:rPr>
        <w:t>Pose</w:t>
      </w:r>
      <w:r w:rsidR="00875DC4" w:rsidRPr="00875DC4">
        <w:rPr>
          <w:rFonts w:ascii="Verdana" w:hAnsi="Verdana"/>
          <w:b/>
          <w:sz w:val="18"/>
          <w:szCs w:val="18"/>
        </w:rPr>
        <w:t>o</w:t>
      </w:r>
      <w:r w:rsidRPr="00875DC4">
        <w:rPr>
          <w:rFonts w:ascii="Verdana" w:hAnsi="Verdana"/>
          <w:b/>
          <w:sz w:val="18"/>
          <w:szCs w:val="18"/>
        </w:rPr>
        <w:t xml:space="preserve"> título de Técnico Nivel Superior en Mecánica Automotriz, egresado de Inacap Santiago</w:t>
      </w:r>
      <w:r w:rsidR="00D90FE1" w:rsidRPr="00875DC4">
        <w:rPr>
          <w:rFonts w:ascii="Verdana" w:hAnsi="Verdana"/>
          <w:b/>
          <w:sz w:val="18"/>
          <w:szCs w:val="18"/>
        </w:rPr>
        <w:t xml:space="preserve">. </w:t>
      </w:r>
      <w:r w:rsidR="00D90FE1" w:rsidRPr="00875DC4">
        <w:rPr>
          <w:rStyle w:val="post-content"/>
          <w:rFonts w:ascii="Verdana" w:hAnsi="Verdana"/>
          <w:b/>
          <w:sz w:val="18"/>
          <w:szCs w:val="18"/>
        </w:rPr>
        <w:t xml:space="preserve">La formación académica, resultante del desempeño y gestión de las labores en el aspecto profesional, es la principal razón que acredita una posición propicia. </w:t>
      </w:r>
    </w:p>
    <w:p w:rsidR="00595DED" w:rsidRPr="00875DC4" w:rsidRDefault="00D90FE1" w:rsidP="00595DED">
      <w:pPr>
        <w:tabs>
          <w:tab w:val="left" w:pos="2805"/>
        </w:tabs>
        <w:jc w:val="both"/>
        <w:rPr>
          <w:rFonts w:ascii="Verdana" w:hAnsi="Verdana"/>
          <w:b/>
          <w:sz w:val="18"/>
          <w:szCs w:val="18"/>
        </w:rPr>
      </w:pPr>
      <w:r w:rsidRPr="00875DC4">
        <w:rPr>
          <w:rFonts w:ascii="Verdana" w:hAnsi="Verdana"/>
          <w:b/>
          <w:sz w:val="18"/>
          <w:szCs w:val="18"/>
        </w:rPr>
        <w:br/>
      </w:r>
    </w:p>
    <w:p w:rsidR="00D90FE1" w:rsidRPr="00875DC4" w:rsidRDefault="00D90FE1" w:rsidP="00595DED">
      <w:pPr>
        <w:tabs>
          <w:tab w:val="left" w:pos="2805"/>
        </w:tabs>
        <w:jc w:val="both"/>
        <w:rPr>
          <w:rStyle w:val="post-content"/>
          <w:rFonts w:ascii="Verdana" w:hAnsi="Verdana"/>
          <w:b/>
          <w:sz w:val="18"/>
          <w:szCs w:val="18"/>
        </w:rPr>
      </w:pPr>
      <w:r w:rsidRPr="00875DC4">
        <w:rPr>
          <w:rStyle w:val="post-content"/>
          <w:rFonts w:ascii="Verdana" w:hAnsi="Verdana"/>
          <w:b/>
          <w:sz w:val="18"/>
          <w:szCs w:val="18"/>
        </w:rPr>
        <w:t>Los desafíos, las imprevisibles contingencias del mundo actual, así como la vigente competitividad profesional, demandan soluciones precisas y oportunas, en aquellos que, efectivamente, posean aptitudes para la concreción de las mismas. Estas cualidades posibilitan la flexibilidad, característica de todo profesional, cuyo propósito se basa en asumir la responsabilidad de actuar en ámbitos diversos, en forma independiente.</w:t>
      </w: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r w:rsidRPr="00875DC4">
        <w:rPr>
          <w:rStyle w:val="post-content"/>
          <w:rFonts w:ascii="Verdana" w:hAnsi="Verdana"/>
          <w:b/>
          <w:sz w:val="18"/>
          <w:szCs w:val="18"/>
        </w:rPr>
        <w:t>Agradezco, especialmente, la atención atribuida a la presente. Asimismo, aprovec</w:t>
      </w:r>
      <w:r w:rsidR="00875DC4" w:rsidRPr="00875DC4">
        <w:rPr>
          <w:rStyle w:val="post-content"/>
          <w:rFonts w:ascii="Verdana" w:hAnsi="Verdana"/>
          <w:b/>
          <w:sz w:val="18"/>
          <w:szCs w:val="18"/>
        </w:rPr>
        <w:t>ho la oportunidad para saludar</w:t>
      </w:r>
      <w:r w:rsidRPr="00875DC4">
        <w:rPr>
          <w:rStyle w:val="post-content"/>
          <w:rFonts w:ascii="Verdana" w:hAnsi="Verdana"/>
          <w:b/>
          <w:sz w:val="18"/>
          <w:szCs w:val="18"/>
        </w:rPr>
        <w:t xml:space="preserve"> con mi mayor consideración.</w:t>
      </w: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Style w:val="post-content"/>
          <w:rFonts w:ascii="Verdana" w:hAnsi="Verdana"/>
          <w:b/>
          <w:sz w:val="18"/>
          <w:szCs w:val="18"/>
        </w:rPr>
      </w:pPr>
    </w:p>
    <w:p w:rsidR="00D90FE1" w:rsidRPr="00875DC4" w:rsidRDefault="00D90FE1" w:rsidP="00595DED">
      <w:pPr>
        <w:tabs>
          <w:tab w:val="left" w:pos="2805"/>
        </w:tabs>
        <w:jc w:val="both"/>
        <w:rPr>
          <w:rFonts w:ascii="Verdana" w:hAnsi="Verdana"/>
          <w:b/>
          <w:sz w:val="18"/>
          <w:szCs w:val="18"/>
        </w:rPr>
      </w:pPr>
      <w:r w:rsidRPr="00875DC4">
        <w:rPr>
          <w:rStyle w:val="post-content"/>
          <w:rFonts w:ascii="Verdana" w:hAnsi="Verdana"/>
          <w:b/>
          <w:sz w:val="18"/>
          <w:szCs w:val="18"/>
        </w:rPr>
        <w:t>Cristian Barra Saavedra.</w:t>
      </w:r>
    </w:p>
    <w:sectPr w:rsidR="00D90FE1" w:rsidRPr="00875DC4" w:rsidSect="00875DC4">
      <w:pgSz w:w="12240" w:h="15840" w:code="1"/>
      <w:pgMar w:top="1417" w:right="1701" w:bottom="1417"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037" w:rsidRDefault="00260037">
      <w:r>
        <w:separator/>
      </w:r>
    </w:p>
  </w:endnote>
  <w:endnote w:type="continuationSeparator" w:id="1">
    <w:p w:rsidR="00260037" w:rsidRDefault="002600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037" w:rsidRDefault="00260037">
      <w:r>
        <w:separator/>
      </w:r>
    </w:p>
  </w:footnote>
  <w:footnote w:type="continuationSeparator" w:id="1">
    <w:p w:rsidR="00260037" w:rsidRDefault="00260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1CA"/>
    <w:multiLevelType w:val="hybridMultilevel"/>
    <w:tmpl w:val="A26A3D28"/>
    <w:lvl w:ilvl="0" w:tplc="0C0A0001">
      <w:start w:val="1"/>
      <w:numFmt w:val="bullet"/>
      <w:lvlText w:val=""/>
      <w:lvlJc w:val="left"/>
      <w:pPr>
        <w:tabs>
          <w:tab w:val="num" w:pos="2562"/>
        </w:tabs>
        <w:ind w:left="2562" w:hanging="360"/>
      </w:pPr>
      <w:rPr>
        <w:rFonts w:ascii="Symbol" w:hAnsi="Symbol" w:hint="default"/>
      </w:rPr>
    </w:lvl>
    <w:lvl w:ilvl="1" w:tplc="0C0A0003" w:tentative="1">
      <w:start w:val="1"/>
      <w:numFmt w:val="bullet"/>
      <w:lvlText w:val="o"/>
      <w:lvlJc w:val="left"/>
      <w:pPr>
        <w:tabs>
          <w:tab w:val="num" w:pos="3282"/>
        </w:tabs>
        <w:ind w:left="3282" w:hanging="360"/>
      </w:pPr>
      <w:rPr>
        <w:rFonts w:ascii="Courier New" w:hAnsi="Courier New" w:cs="Courier New" w:hint="default"/>
      </w:rPr>
    </w:lvl>
    <w:lvl w:ilvl="2" w:tplc="0C0A0005" w:tentative="1">
      <w:start w:val="1"/>
      <w:numFmt w:val="bullet"/>
      <w:lvlText w:val=""/>
      <w:lvlJc w:val="left"/>
      <w:pPr>
        <w:tabs>
          <w:tab w:val="num" w:pos="4002"/>
        </w:tabs>
        <w:ind w:left="4002" w:hanging="360"/>
      </w:pPr>
      <w:rPr>
        <w:rFonts w:ascii="Wingdings" w:hAnsi="Wingdings" w:hint="default"/>
      </w:rPr>
    </w:lvl>
    <w:lvl w:ilvl="3" w:tplc="0C0A0001" w:tentative="1">
      <w:start w:val="1"/>
      <w:numFmt w:val="bullet"/>
      <w:lvlText w:val=""/>
      <w:lvlJc w:val="left"/>
      <w:pPr>
        <w:tabs>
          <w:tab w:val="num" w:pos="4722"/>
        </w:tabs>
        <w:ind w:left="4722" w:hanging="360"/>
      </w:pPr>
      <w:rPr>
        <w:rFonts w:ascii="Symbol" w:hAnsi="Symbol" w:hint="default"/>
      </w:rPr>
    </w:lvl>
    <w:lvl w:ilvl="4" w:tplc="0C0A0003" w:tentative="1">
      <w:start w:val="1"/>
      <w:numFmt w:val="bullet"/>
      <w:lvlText w:val="o"/>
      <w:lvlJc w:val="left"/>
      <w:pPr>
        <w:tabs>
          <w:tab w:val="num" w:pos="5442"/>
        </w:tabs>
        <w:ind w:left="5442" w:hanging="360"/>
      </w:pPr>
      <w:rPr>
        <w:rFonts w:ascii="Courier New" w:hAnsi="Courier New" w:cs="Courier New" w:hint="default"/>
      </w:rPr>
    </w:lvl>
    <w:lvl w:ilvl="5" w:tplc="0C0A0005" w:tentative="1">
      <w:start w:val="1"/>
      <w:numFmt w:val="bullet"/>
      <w:lvlText w:val=""/>
      <w:lvlJc w:val="left"/>
      <w:pPr>
        <w:tabs>
          <w:tab w:val="num" w:pos="6162"/>
        </w:tabs>
        <w:ind w:left="6162" w:hanging="360"/>
      </w:pPr>
      <w:rPr>
        <w:rFonts w:ascii="Wingdings" w:hAnsi="Wingdings" w:hint="default"/>
      </w:rPr>
    </w:lvl>
    <w:lvl w:ilvl="6" w:tplc="0C0A0001" w:tentative="1">
      <w:start w:val="1"/>
      <w:numFmt w:val="bullet"/>
      <w:lvlText w:val=""/>
      <w:lvlJc w:val="left"/>
      <w:pPr>
        <w:tabs>
          <w:tab w:val="num" w:pos="6882"/>
        </w:tabs>
        <w:ind w:left="6882" w:hanging="360"/>
      </w:pPr>
      <w:rPr>
        <w:rFonts w:ascii="Symbol" w:hAnsi="Symbol" w:hint="default"/>
      </w:rPr>
    </w:lvl>
    <w:lvl w:ilvl="7" w:tplc="0C0A0003" w:tentative="1">
      <w:start w:val="1"/>
      <w:numFmt w:val="bullet"/>
      <w:lvlText w:val="o"/>
      <w:lvlJc w:val="left"/>
      <w:pPr>
        <w:tabs>
          <w:tab w:val="num" w:pos="7602"/>
        </w:tabs>
        <w:ind w:left="7602" w:hanging="360"/>
      </w:pPr>
      <w:rPr>
        <w:rFonts w:ascii="Courier New" w:hAnsi="Courier New" w:cs="Courier New" w:hint="default"/>
      </w:rPr>
    </w:lvl>
    <w:lvl w:ilvl="8" w:tplc="0C0A0005" w:tentative="1">
      <w:start w:val="1"/>
      <w:numFmt w:val="bullet"/>
      <w:lvlText w:val=""/>
      <w:lvlJc w:val="left"/>
      <w:pPr>
        <w:tabs>
          <w:tab w:val="num" w:pos="8322"/>
        </w:tabs>
        <w:ind w:left="8322" w:hanging="360"/>
      </w:pPr>
      <w:rPr>
        <w:rFonts w:ascii="Wingdings" w:hAnsi="Wingdings" w:hint="default"/>
      </w:rPr>
    </w:lvl>
  </w:abstractNum>
  <w:abstractNum w:abstractNumId="1">
    <w:nsid w:val="023A10C7"/>
    <w:multiLevelType w:val="hybridMultilevel"/>
    <w:tmpl w:val="EFCE36BE"/>
    <w:lvl w:ilvl="0" w:tplc="DFC05756">
      <w:start w:val="1999"/>
      <w:numFmt w:val="decimal"/>
      <w:lvlText w:val="%1"/>
      <w:lvlJc w:val="left"/>
      <w:pPr>
        <w:tabs>
          <w:tab w:val="num" w:pos="870"/>
        </w:tabs>
        <w:ind w:left="870" w:hanging="480"/>
      </w:pPr>
      <w:rPr>
        <w:rFonts w:hint="default"/>
      </w:rPr>
    </w:lvl>
    <w:lvl w:ilvl="1" w:tplc="0C0A0001">
      <w:start w:val="1"/>
      <w:numFmt w:val="bullet"/>
      <w:lvlText w:val=""/>
      <w:lvlJc w:val="left"/>
      <w:pPr>
        <w:tabs>
          <w:tab w:val="num" w:pos="1470"/>
        </w:tabs>
        <w:ind w:left="1470" w:hanging="360"/>
      </w:pPr>
      <w:rPr>
        <w:rFonts w:ascii="Symbol" w:hAnsi="Symbol" w:hint="default"/>
      </w:r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0E701192"/>
    <w:multiLevelType w:val="hybridMultilevel"/>
    <w:tmpl w:val="A3FA5EB0"/>
    <w:lvl w:ilvl="0" w:tplc="0C0A0001">
      <w:start w:val="1"/>
      <w:numFmt w:val="bullet"/>
      <w:lvlText w:val=""/>
      <w:lvlJc w:val="left"/>
      <w:pPr>
        <w:tabs>
          <w:tab w:val="num" w:pos="2562"/>
        </w:tabs>
        <w:ind w:left="2562" w:hanging="360"/>
      </w:pPr>
      <w:rPr>
        <w:rFonts w:ascii="Symbol" w:hAnsi="Symbol" w:hint="default"/>
      </w:rPr>
    </w:lvl>
    <w:lvl w:ilvl="1" w:tplc="0C0A0003" w:tentative="1">
      <w:start w:val="1"/>
      <w:numFmt w:val="bullet"/>
      <w:lvlText w:val="o"/>
      <w:lvlJc w:val="left"/>
      <w:pPr>
        <w:tabs>
          <w:tab w:val="num" w:pos="3282"/>
        </w:tabs>
        <w:ind w:left="3282" w:hanging="360"/>
      </w:pPr>
      <w:rPr>
        <w:rFonts w:ascii="Courier New" w:hAnsi="Courier New" w:cs="Courier New" w:hint="default"/>
      </w:rPr>
    </w:lvl>
    <w:lvl w:ilvl="2" w:tplc="0C0A0005" w:tentative="1">
      <w:start w:val="1"/>
      <w:numFmt w:val="bullet"/>
      <w:lvlText w:val=""/>
      <w:lvlJc w:val="left"/>
      <w:pPr>
        <w:tabs>
          <w:tab w:val="num" w:pos="4002"/>
        </w:tabs>
        <w:ind w:left="4002" w:hanging="360"/>
      </w:pPr>
      <w:rPr>
        <w:rFonts w:ascii="Wingdings" w:hAnsi="Wingdings" w:hint="default"/>
      </w:rPr>
    </w:lvl>
    <w:lvl w:ilvl="3" w:tplc="0C0A0001" w:tentative="1">
      <w:start w:val="1"/>
      <w:numFmt w:val="bullet"/>
      <w:lvlText w:val=""/>
      <w:lvlJc w:val="left"/>
      <w:pPr>
        <w:tabs>
          <w:tab w:val="num" w:pos="4722"/>
        </w:tabs>
        <w:ind w:left="4722" w:hanging="360"/>
      </w:pPr>
      <w:rPr>
        <w:rFonts w:ascii="Symbol" w:hAnsi="Symbol" w:hint="default"/>
      </w:rPr>
    </w:lvl>
    <w:lvl w:ilvl="4" w:tplc="0C0A0003" w:tentative="1">
      <w:start w:val="1"/>
      <w:numFmt w:val="bullet"/>
      <w:lvlText w:val="o"/>
      <w:lvlJc w:val="left"/>
      <w:pPr>
        <w:tabs>
          <w:tab w:val="num" w:pos="5442"/>
        </w:tabs>
        <w:ind w:left="5442" w:hanging="360"/>
      </w:pPr>
      <w:rPr>
        <w:rFonts w:ascii="Courier New" w:hAnsi="Courier New" w:cs="Courier New" w:hint="default"/>
      </w:rPr>
    </w:lvl>
    <w:lvl w:ilvl="5" w:tplc="0C0A0005" w:tentative="1">
      <w:start w:val="1"/>
      <w:numFmt w:val="bullet"/>
      <w:lvlText w:val=""/>
      <w:lvlJc w:val="left"/>
      <w:pPr>
        <w:tabs>
          <w:tab w:val="num" w:pos="6162"/>
        </w:tabs>
        <w:ind w:left="6162" w:hanging="360"/>
      </w:pPr>
      <w:rPr>
        <w:rFonts w:ascii="Wingdings" w:hAnsi="Wingdings" w:hint="default"/>
      </w:rPr>
    </w:lvl>
    <w:lvl w:ilvl="6" w:tplc="0C0A0001" w:tentative="1">
      <w:start w:val="1"/>
      <w:numFmt w:val="bullet"/>
      <w:lvlText w:val=""/>
      <w:lvlJc w:val="left"/>
      <w:pPr>
        <w:tabs>
          <w:tab w:val="num" w:pos="6882"/>
        </w:tabs>
        <w:ind w:left="6882" w:hanging="360"/>
      </w:pPr>
      <w:rPr>
        <w:rFonts w:ascii="Symbol" w:hAnsi="Symbol" w:hint="default"/>
      </w:rPr>
    </w:lvl>
    <w:lvl w:ilvl="7" w:tplc="0C0A0003" w:tentative="1">
      <w:start w:val="1"/>
      <w:numFmt w:val="bullet"/>
      <w:lvlText w:val="o"/>
      <w:lvlJc w:val="left"/>
      <w:pPr>
        <w:tabs>
          <w:tab w:val="num" w:pos="7602"/>
        </w:tabs>
        <w:ind w:left="7602" w:hanging="360"/>
      </w:pPr>
      <w:rPr>
        <w:rFonts w:ascii="Courier New" w:hAnsi="Courier New" w:cs="Courier New" w:hint="default"/>
      </w:rPr>
    </w:lvl>
    <w:lvl w:ilvl="8" w:tplc="0C0A0005" w:tentative="1">
      <w:start w:val="1"/>
      <w:numFmt w:val="bullet"/>
      <w:lvlText w:val=""/>
      <w:lvlJc w:val="left"/>
      <w:pPr>
        <w:tabs>
          <w:tab w:val="num" w:pos="8322"/>
        </w:tabs>
        <w:ind w:left="8322" w:hanging="360"/>
      </w:pPr>
      <w:rPr>
        <w:rFonts w:ascii="Wingdings" w:hAnsi="Wingdings" w:hint="default"/>
      </w:rPr>
    </w:lvl>
  </w:abstractNum>
  <w:abstractNum w:abstractNumId="3">
    <w:nsid w:val="0F154E48"/>
    <w:multiLevelType w:val="hybridMultilevel"/>
    <w:tmpl w:val="7F4287E2"/>
    <w:lvl w:ilvl="0" w:tplc="48DA2AFC">
      <w:start w:val="2004"/>
      <w:numFmt w:val="decimal"/>
      <w:lvlText w:val="%1"/>
      <w:lvlJc w:val="left"/>
      <w:pPr>
        <w:tabs>
          <w:tab w:val="num" w:pos="795"/>
        </w:tabs>
        <w:ind w:left="795" w:hanging="435"/>
      </w:pPr>
      <w:rPr>
        <w:rFonts w:hint="default"/>
        <w:b/>
        <w:sz w:val="18"/>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7A55897"/>
    <w:multiLevelType w:val="hybridMultilevel"/>
    <w:tmpl w:val="D77682E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1B8868C6"/>
    <w:multiLevelType w:val="hybridMultilevel"/>
    <w:tmpl w:val="7B201DD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75358B4"/>
    <w:multiLevelType w:val="hybridMultilevel"/>
    <w:tmpl w:val="6BAAB5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2B1F06"/>
    <w:multiLevelType w:val="hybridMultilevel"/>
    <w:tmpl w:val="17FC9B66"/>
    <w:lvl w:ilvl="0" w:tplc="DA22FFAC">
      <w:start w:val="2000"/>
      <w:numFmt w:val="decimal"/>
      <w:lvlText w:val="%1"/>
      <w:lvlJc w:val="left"/>
      <w:pPr>
        <w:tabs>
          <w:tab w:val="num" w:pos="840"/>
        </w:tabs>
        <w:ind w:left="840" w:hanging="48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C2E19D2"/>
    <w:multiLevelType w:val="hybridMultilevel"/>
    <w:tmpl w:val="6ADCDF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D221EF1"/>
    <w:multiLevelType w:val="hybridMultilevel"/>
    <w:tmpl w:val="667621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D391F8D"/>
    <w:multiLevelType w:val="hybridMultilevel"/>
    <w:tmpl w:val="3748501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3642"/>
        </w:tabs>
        <w:ind w:left="3642" w:hanging="360"/>
      </w:pPr>
      <w:rPr>
        <w:rFonts w:ascii="Courier New" w:hAnsi="Courier New" w:cs="Courier New" w:hint="default"/>
      </w:rPr>
    </w:lvl>
    <w:lvl w:ilvl="2" w:tplc="0C0A0005" w:tentative="1">
      <w:start w:val="1"/>
      <w:numFmt w:val="bullet"/>
      <w:lvlText w:val=""/>
      <w:lvlJc w:val="left"/>
      <w:pPr>
        <w:tabs>
          <w:tab w:val="num" w:pos="4362"/>
        </w:tabs>
        <w:ind w:left="4362" w:hanging="360"/>
      </w:pPr>
      <w:rPr>
        <w:rFonts w:ascii="Wingdings" w:hAnsi="Wingdings" w:hint="default"/>
      </w:rPr>
    </w:lvl>
    <w:lvl w:ilvl="3" w:tplc="0C0A0001" w:tentative="1">
      <w:start w:val="1"/>
      <w:numFmt w:val="bullet"/>
      <w:lvlText w:val=""/>
      <w:lvlJc w:val="left"/>
      <w:pPr>
        <w:tabs>
          <w:tab w:val="num" w:pos="5082"/>
        </w:tabs>
        <w:ind w:left="5082" w:hanging="360"/>
      </w:pPr>
      <w:rPr>
        <w:rFonts w:ascii="Symbol" w:hAnsi="Symbol" w:hint="default"/>
      </w:rPr>
    </w:lvl>
    <w:lvl w:ilvl="4" w:tplc="0C0A0003" w:tentative="1">
      <w:start w:val="1"/>
      <w:numFmt w:val="bullet"/>
      <w:lvlText w:val="o"/>
      <w:lvlJc w:val="left"/>
      <w:pPr>
        <w:tabs>
          <w:tab w:val="num" w:pos="5802"/>
        </w:tabs>
        <w:ind w:left="5802" w:hanging="360"/>
      </w:pPr>
      <w:rPr>
        <w:rFonts w:ascii="Courier New" w:hAnsi="Courier New" w:cs="Courier New" w:hint="default"/>
      </w:rPr>
    </w:lvl>
    <w:lvl w:ilvl="5" w:tplc="0C0A0005" w:tentative="1">
      <w:start w:val="1"/>
      <w:numFmt w:val="bullet"/>
      <w:lvlText w:val=""/>
      <w:lvlJc w:val="left"/>
      <w:pPr>
        <w:tabs>
          <w:tab w:val="num" w:pos="6522"/>
        </w:tabs>
        <w:ind w:left="6522" w:hanging="360"/>
      </w:pPr>
      <w:rPr>
        <w:rFonts w:ascii="Wingdings" w:hAnsi="Wingdings" w:hint="default"/>
      </w:rPr>
    </w:lvl>
    <w:lvl w:ilvl="6" w:tplc="0C0A0001" w:tentative="1">
      <w:start w:val="1"/>
      <w:numFmt w:val="bullet"/>
      <w:lvlText w:val=""/>
      <w:lvlJc w:val="left"/>
      <w:pPr>
        <w:tabs>
          <w:tab w:val="num" w:pos="7242"/>
        </w:tabs>
        <w:ind w:left="7242" w:hanging="360"/>
      </w:pPr>
      <w:rPr>
        <w:rFonts w:ascii="Symbol" w:hAnsi="Symbol" w:hint="default"/>
      </w:rPr>
    </w:lvl>
    <w:lvl w:ilvl="7" w:tplc="0C0A0003" w:tentative="1">
      <w:start w:val="1"/>
      <w:numFmt w:val="bullet"/>
      <w:lvlText w:val="o"/>
      <w:lvlJc w:val="left"/>
      <w:pPr>
        <w:tabs>
          <w:tab w:val="num" w:pos="7962"/>
        </w:tabs>
        <w:ind w:left="7962" w:hanging="360"/>
      </w:pPr>
      <w:rPr>
        <w:rFonts w:ascii="Courier New" w:hAnsi="Courier New" w:cs="Courier New" w:hint="default"/>
      </w:rPr>
    </w:lvl>
    <w:lvl w:ilvl="8" w:tplc="0C0A0005" w:tentative="1">
      <w:start w:val="1"/>
      <w:numFmt w:val="bullet"/>
      <w:lvlText w:val=""/>
      <w:lvlJc w:val="left"/>
      <w:pPr>
        <w:tabs>
          <w:tab w:val="num" w:pos="8682"/>
        </w:tabs>
        <w:ind w:left="8682" w:hanging="360"/>
      </w:pPr>
      <w:rPr>
        <w:rFonts w:ascii="Wingdings" w:hAnsi="Wingdings" w:hint="default"/>
      </w:rPr>
    </w:lvl>
  </w:abstractNum>
  <w:abstractNum w:abstractNumId="11">
    <w:nsid w:val="32BD4BD1"/>
    <w:multiLevelType w:val="hybridMultilevel"/>
    <w:tmpl w:val="713EF33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2">
    <w:nsid w:val="3CDD1C06"/>
    <w:multiLevelType w:val="hybridMultilevel"/>
    <w:tmpl w:val="86108760"/>
    <w:lvl w:ilvl="0" w:tplc="0C0A000B">
      <w:start w:val="1"/>
      <w:numFmt w:val="bullet"/>
      <w:lvlText w:val=""/>
      <w:lvlJc w:val="left"/>
      <w:pPr>
        <w:tabs>
          <w:tab w:val="num" w:pos="2563"/>
        </w:tabs>
        <w:ind w:left="2563" w:hanging="360"/>
      </w:pPr>
      <w:rPr>
        <w:rFonts w:ascii="Wingdings" w:hAnsi="Wingdings" w:hint="default"/>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nsid w:val="3D5B1D02"/>
    <w:multiLevelType w:val="hybridMultilevel"/>
    <w:tmpl w:val="FA7E718A"/>
    <w:lvl w:ilvl="0" w:tplc="0C0A0001">
      <w:start w:val="1"/>
      <w:numFmt w:val="bullet"/>
      <w:lvlText w:val=""/>
      <w:lvlJc w:val="left"/>
      <w:pPr>
        <w:tabs>
          <w:tab w:val="num" w:pos="1215"/>
        </w:tabs>
        <w:ind w:left="1215" w:hanging="360"/>
      </w:pPr>
      <w:rPr>
        <w:rFonts w:ascii="Symbol" w:hAnsi="Symbol" w:hint="default"/>
      </w:rPr>
    </w:lvl>
    <w:lvl w:ilvl="1" w:tplc="0C0A0003" w:tentative="1">
      <w:start w:val="1"/>
      <w:numFmt w:val="bullet"/>
      <w:lvlText w:val="o"/>
      <w:lvlJc w:val="left"/>
      <w:pPr>
        <w:tabs>
          <w:tab w:val="num" w:pos="1935"/>
        </w:tabs>
        <w:ind w:left="1935" w:hanging="360"/>
      </w:pPr>
      <w:rPr>
        <w:rFonts w:ascii="Courier New" w:hAnsi="Courier New" w:hint="default"/>
      </w:rPr>
    </w:lvl>
    <w:lvl w:ilvl="2" w:tplc="0C0A0005" w:tentative="1">
      <w:start w:val="1"/>
      <w:numFmt w:val="bullet"/>
      <w:lvlText w:val=""/>
      <w:lvlJc w:val="left"/>
      <w:pPr>
        <w:tabs>
          <w:tab w:val="num" w:pos="2655"/>
        </w:tabs>
        <w:ind w:left="2655" w:hanging="360"/>
      </w:pPr>
      <w:rPr>
        <w:rFonts w:ascii="Wingdings" w:hAnsi="Wingdings" w:hint="default"/>
      </w:rPr>
    </w:lvl>
    <w:lvl w:ilvl="3" w:tplc="0C0A0001" w:tentative="1">
      <w:start w:val="1"/>
      <w:numFmt w:val="bullet"/>
      <w:lvlText w:val=""/>
      <w:lvlJc w:val="left"/>
      <w:pPr>
        <w:tabs>
          <w:tab w:val="num" w:pos="3375"/>
        </w:tabs>
        <w:ind w:left="3375" w:hanging="360"/>
      </w:pPr>
      <w:rPr>
        <w:rFonts w:ascii="Symbol" w:hAnsi="Symbol" w:hint="default"/>
      </w:rPr>
    </w:lvl>
    <w:lvl w:ilvl="4" w:tplc="0C0A0003" w:tentative="1">
      <w:start w:val="1"/>
      <w:numFmt w:val="bullet"/>
      <w:lvlText w:val="o"/>
      <w:lvlJc w:val="left"/>
      <w:pPr>
        <w:tabs>
          <w:tab w:val="num" w:pos="4095"/>
        </w:tabs>
        <w:ind w:left="4095" w:hanging="360"/>
      </w:pPr>
      <w:rPr>
        <w:rFonts w:ascii="Courier New" w:hAnsi="Courier New" w:hint="default"/>
      </w:rPr>
    </w:lvl>
    <w:lvl w:ilvl="5" w:tplc="0C0A0005" w:tentative="1">
      <w:start w:val="1"/>
      <w:numFmt w:val="bullet"/>
      <w:lvlText w:val=""/>
      <w:lvlJc w:val="left"/>
      <w:pPr>
        <w:tabs>
          <w:tab w:val="num" w:pos="4815"/>
        </w:tabs>
        <w:ind w:left="4815" w:hanging="360"/>
      </w:pPr>
      <w:rPr>
        <w:rFonts w:ascii="Wingdings" w:hAnsi="Wingdings" w:hint="default"/>
      </w:rPr>
    </w:lvl>
    <w:lvl w:ilvl="6" w:tplc="0C0A0001" w:tentative="1">
      <w:start w:val="1"/>
      <w:numFmt w:val="bullet"/>
      <w:lvlText w:val=""/>
      <w:lvlJc w:val="left"/>
      <w:pPr>
        <w:tabs>
          <w:tab w:val="num" w:pos="5535"/>
        </w:tabs>
        <w:ind w:left="5535" w:hanging="360"/>
      </w:pPr>
      <w:rPr>
        <w:rFonts w:ascii="Symbol" w:hAnsi="Symbol" w:hint="default"/>
      </w:rPr>
    </w:lvl>
    <w:lvl w:ilvl="7" w:tplc="0C0A0003" w:tentative="1">
      <w:start w:val="1"/>
      <w:numFmt w:val="bullet"/>
      <w:lvlText w:val="o"/>
      <w:lvlJc w:val="left"/>
      <w:pPr>
        <w:tabs>
          <w:tab w:val="num" w:pos="6255"/>
        </w:tabs>
        <w:ind w:left="6255" w:hanging="360"/>
      </w:pPr>
      <w:rPr>
        <w:rFonts w:ascii="Courier New" w:hAnsi="Courier New" w:hint="default"/>
      </w:rPr>
    </w:lvl>
    <w:lvl w:ilvl="8" w:tplc="0C0A0005" w:tentative="1">
      <w:start w:val="1"/>
      <w:numFmt w:val="bullet"/>
      <w:lvlText w:val=""/>
      <w:lvlJc w:val="left"/>
      <w:pPr>
        <w:tabs>
          <w:tab w:val="num" w:pos="6975"/>
        </w:tabs>
        <w:ind w:left="6975" w:hanging="360"/>
      </w:pPr>
      <w:rPr>
        <w:rFonts w:ascii="Wingdings" w:hAnsi="Wingdings" w:hint="default"/>
      </w:rPr>
    </w:lvl>
  </w:abstractNum>
  <w:abstractNum w:abstractNumId="14">
    <w:nsid w:val="3F74168B"/>
    <w:multiLevelType w:val="hybridMultilevel"/>
    <w:tmpl w:val="16D0879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3642"/>
        </w:tabs>
        <w:ind w:left="3642" w:hanging="360"/>
      </w:pPr>
      <w:rPr>
        <w:rFonts w:ascii="Courier New" w:hAnsi="Courier New" w:cs="Courier New" w:hint="default"/>
      </w:rPr>
    </w:lvl>
    <w:lvl w:ilvl="2" w:tplc="0C0A0005" w:tentative="1">
      <w:start w:val="1"/>
      <w:numFmt w:val="bullet"/>
      <w:lvlText w:val=""/>
      <w:lvlJc w:val="left"/>
      <w:pPr>
        <w:tabs>
          <w:tab w:val="num" w:pos="4362"/>
        </w:tabs>
        <w:ind w:left="4362" w:hanging="360"/>
      </w:pPr>
      <w:rPr>
        <w:rFonts w:ascii="Wingdings" w:hAnsi="Wingdings" w:hint="default"/>
      </w:rPr>
    </w:lvl>
    <w:lvl w:ilvl="3" w:tplc="0C0A0001" w:tentative="1">
      <w:start w:val="1"/>
      <w:numFmt w:val="bullet"/>
      <w:lvlText w:val=""/>
      <w:lvlJc w:val="left"/>
      <w:pPr>
        <w:tabs>
          <w:tab w:val="num" w:pos="5082"/>
        </w:tabs>
        <w:ind w:left="5082" w:hanging="360"/>
      </w:pPr>
      <w:rPr>
        <w:rFonts w:ascii="Symbol" w:hAnsi="Symbol" w:hint="default"/>
      </w:rPr>
    </w:lvl>
    <w:lvl w:ilvl="4" w:tplc="0C0A0003" w:tentative="1">
      <w:start w:val="1"/>
      <w:numFmt w:val="bullet"/>
      <w:lvlText w:val="o"/>
      <w:lvlJc w:val="left"/>
      <w:pPr>
        <w:tabs>
          <w:tab w:val="num" w:pos="5802"/>
        </w:tabs>
        <w:ind w:left="5802" w:hanging="360"/>
      </w:pPr>
      <w:rPr>
        <w:rFonts w:ascii="Courier New" w:hAnsi="Courier New" w:cs="Courier New" w:hint="default"/>
      </w:rPr>
    </w:lvl>
    <w:lvl w:ilvl="5" w:tplc="0C0A0005" w:tentative="1">
      <w:start w:val="1"/>
      <w:numFmt w:val="bullet"/>
      <w:lvlText w:val=""/>
      <w:lvlJc w:val="left"/>
      <w:pPr>
        <w:tabs>
          <w:tab w:val="num" w:pos="6522"/>
        </w:tabs>
        <w:ind w:left="6522" w:hanging="360"/>
      </w:pPr>
      <w:rPr>
        <w:rFonts w:ascii="Wingdings" w:hAnsi="Wingdings" w:hint="default"/>
      </w:rPr>
    </w:lvl>
    <w:lvl w:ilvl="6" w:tplc="0C0A0001" w:tentative="1">
      <w:start w:val="1"/>
      <w:numFmt w:val="bullet"/>
      <w:lvlText w:val=""/>
      <w:lvlJc w:val="left"/>
      <w:pPr>
        <w:tabs>
          <w:tab w:val="num" w:pos="7242"/>
        </w:tabs>
        <w:ind w:left="7242" w:hanging="360"/>
      </w:pPr>
      <w:rPr>
        <w:rFonts w:ascii="Symbol" w:hAnsi="Symbol" w:hint="default"/>
      </w:rPr>
    </w:lvl>
    <w:lvl w:ilvl="7" w:tplc="0C0A0003" w:tentative="1">
      <w:start w:val="1"/>
      <w:numFmt w:val="bullet"/>
      <w:lvlText w:val="o"/>
      <w:lvlJc w:val="left"/>
      <w:pPr>
        <w:tabs>
          <w:tab w:val="num" w:pos="7962"/>
        </w:tabs>
        <w:ind w:left="7962" w:hanging="360"/>
      </w:pPr>
      <w:rPr>
        <w:rFonts w:ascii="Courier New" w:hAnsi="Courier New" w:cs="Courier New" w:hint="default"/>
      </w:rPr>
    </w:lvl>
    <w:lvl w:ilvl="8" w:tplc="0C0A0005" w:tentative="1">
      <w:start w:val="1"/>
      <w:numFmt w:val="bullet"/>
      <w:lvlText w:val=""/>
      <w:lvlJc w:val="left"/>
      <w:pPr>
        <w:tabs>
          <w:tab w:val="num" w:pos="8682"/>
        </w:tabs>
        <w:ind w:left="8682" w:hanging="360"/>
      </w:pPr>
      <w:rPr>
        <w:rFonts w:ascii="Wingdings" w:hAnsi="Wingdings" w:hint="default"/>
      </w:rPr>
    </w:lvl>
  </w:abstractNum>
  <w:abstractNum w:abstractNumId="15">
    <w:nsid w:val="3F8058DC"/>
    <w:multiLevelType w:val="hybridMultilevel"/>
    <w:tmpl w:val="80F232D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3FC10C24"/>
    <w:multiLevelType w:val="hybridMultilevel"/>
    <w:tmpl w:val="EE2A52D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4DA2A9C"/>
    <w:multiLevelType w:val="hybridMultilevel"/>
    <w:tmpl w:val="CA34A520"/>
    <w:lvl w:ilvl="0" w:tplc="AB1026FA">
      <w:start w:val="1998"/>
      <w:numFmt w:val="decimal"/>
      <w:lvlText w:val="%1"/>
      <w:lvlJc w:val="left"/>
      <w:pPr>
        <w:tabs>
          <w:tab w:val="num" w:pos="975"/>
        </w:tabs>
        <w:ind w:left="975" w:hanging="480"/>
      </w:pPr>
      <w:rPr>
        <w:rFonts w:hint="default"/>
      </w:rPr>
    </w:lvl>
    <w:lvl w:ilvl="1" w:tplc="0C0A0001">
      <w:start w:val="1"/>
      <w:numFmt w:val="bullet"/>
      <w:lvlText w:val=""/>
      <w:lvlJc w:val="left"/>
      <w:pPr>
        <w:tabs>
          <w:tab w:val="num" w:pos="1575"/>
        </w:tabs>
        <w:ind w:left="1575" w:hanging="360"/>
      </w:pPr>
      <w:rPr>
        <w:rFonts w:ascii="Symbol" w:hAnsi="Symbol" w:hint="default"/>
      </w:rPr>
    </w:lvl>
    <w:lvl w:ilvl="2" w:tplc="0C0A001B" w:tentative="1">
      <w:start w:val="1"/>
      <w:numFmt w:val="lowerRoman"/>
      <w:lvlText w:val="%3."/>
      <w:lvlJc w:val="right"/>
      <w:pPr>
        <w:tabs>
          <w:tab w:val="num" w:pos="2295"/>
        </w:tabs>
        <w:ind w:left="2295" w:hanging="180"/>
      </w:pPr>
    </w:lvl>
    <w:lvl w:ilvl="3" w:tplc="0C0A000F" w:tentative="1">
      <w:start w:val="1"/>
      <w:numFmt w:val="decimal"/>
      <w:lvlText w:val="%4."/>
      <w:lvlJc w:val="left"/>
      <w:pPr>
        <w:tabs>
          <w:tab w:val="num" w:pos="3015"/>
        </w:tabs>
        <w:ind w:left="3015" w:hanging="360"/>
      </w:pPr>
    </w:lvl>
    <w:lvl w:ilvl="4" w:tplc="0C0A0019" w:tentative="1">
      <w:start w:val="1"/>
      <w:numFmt w:val="lowerLetter"/>
      <w:lvlText w:val="%5."/>
      <w:lvlJc w:val="left"/>
      <w:pPr>
        <w:tabs>
          <w:tab w:val="num" w:pos="3735"/>
        </w:tabs>
        <w:ind w:left="3735" w:hanging="360"/>
      </w:pPr>
    </w:lvl>
    <w:lvl w:ilvl="5" w:tplc="0C0A001B" w:tentative="1">
      <w:start w:val="1"/>
      <w:numFmt w:val="lowerRoman"/>
      <w:lvlText w:val="%6."/>
      <w:lvlJc w:val="right"/>
      <w:pPr>
        <w:tabs>
          <w:tab w:val="num" w:pos="4455"/>
        </w:tabs>
        <w:ind w:left="4455" w:hanging="180"/>
      </w:pPr>
    </w:lvl>
    <w:lvl w:ilvl="6" w:tplc="0C0A000F" w:tentative="1">
      <w:start w:val="1"/>
      <w:numFmt w:val="decimal"/>
      <w:lvlText w:val="%7."/>
      <w:lvlJc w:val="left"/>
      <w:pPr>
        <w:tabs>
          <w:tab w:val="num" w:pos="5175"/>
        </w:tabs>
        <w:ind w:left="5175" w:hanging="360"/>
      </w:pPr>
    </w:lvl>
    <w:lvl w:ilvl="7" w:tplc="0C0A0019" w:tentative="1">
      <w:start w:val="1"/>
      <w:numFmt w:val="lowerLetter"/>
      <w:lvlText w:val="%8."/>
      <w:lvlJc w:val="left"/>
      <w:pPr>
        <w:tabs>
          <w:tab w:val="num" w:pos="5895"/>
        </w:tabs>
        <w:ind w:left="5895" w:hanging="360"/>
      </w:pPr>
    </w:lvl>
    <w:lvl w:ilvl="8" w:tplc="0C0A001B" w:tentative="1">
      <w:start w:val="1"/>
      <w:numFmt w:val="lowerRoman"/>
      <w:lvlText w:val="%9."/>
      <w:lvlJc w:val="right"/>
      <w:pPr>
        <w:tabs>
          <w:tab w:val="num" w:pos="6615"/>
        </w:tabs>
        <w:ind w:left="6615" w:hanging="180"/>
      </w:pPr>
    </w:lvl>
  </w:abstractNum>
  <w:abstractNum w:abstractNumId="18">
    <w:nsid w:val="54AF7F9D"/>
    <w:multiLevelType w:val="hybridMultilevel"/>
    <w:tmpl w:val="FE64D592"/>
    <w:lvl w:ilvl="0" w:tplc="0C0A000B">
      <w:start w:val="1"/>
      <w:numFmt w:val="bullet"/>
      <w:lvlText w:val=""/>
      <w:lvlJc w:val="left"/>
      <w:pPr>
        <w:tabs>
          <w:tab w:val="num" w:pos="2563"/>
        </w:tabs>
        <w:ind w:left="2563" w:hanging="360"/>
      </w:pPr>
      <w:rPr>
        <w:rFonts w:ascii="Wingdings" w:hAnsi="Wingdings" w:hint="default"/>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9">
    <w:nsid w:val="56BE6ECA"/>
    <w:multiLevelType w:val="hybridMultilevel"/>
    <w:tmpl w:val="1E82B53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05603BB"/>
    <w:multiLevelType w:val="hybridMultilevel"/>
    <w:tmpl w:val="9F0C415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1">
    <w:nsid w:val="66B45754"/>
    <w:multiLevelType w:val="hybridMultilevel"/>
    <w:tmpl w:val="F6C8ED12"/>
    <w:lvl w:ilvl="0" w:tplc="0C0A000B">
      <w:start w:val="1"/>
      <w:numFmt w:val="bullet"/>
      <w:lvlText w:val=""/>
      <w:lvlJc w:val="left"/>
      <w:pPr>
        <w:tabs>
          <w:tab w:val="num" w:pos="2563"/>
        </w:tabs>
        <w:ind w:left="2563" w:hanging="360"/>
      </w:pPr>
      <w:rPr>
        <w:rFonts w:ascii="Wingdings" w:hAnsi="Wingdings" w:hint="default"/>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22">
    <w:nsid w:val="6F044247"/>
    <w:multiLevelType w:val="hybridMultilevel"/>
    <w:tmpl w:val="C30EA9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1A51338"/>
    <w:multiLevelType w:val="hybridMultilevel"/>
    <w:tmpl w:val="1DE0A0B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num w:numId="1">
    <w:abstractNumId w:val="16"/>
  </w:num>
  <w:num w:numId="2">
    <w:abstractNumId w:val="18"/>
  </w:num>
  <w:num w:numId="3">
    <w:abstractNumId w:val="21"/>
  </w:num>
  <w:num w:numId="4">
    <w:abstractNumId w:val="12"/>
  </w:num>
  <w:num w:numId="5">
    <w:abstractNumId w:val="23"/>
  </w:num>
  <w:num w:numId="6">
    <w:abstractNumId w:val="8"/>
  </w:num>
  <w:num w:numId="7">
    <w:abstractNumId w:val="19"/>
  </w:num>
  <w:num w:numId="8">
    <w:abstractNumId w:val="5"/>
  </w:num>
  <w:num w:numId="9">
    <w:abstractNumId w:val="20"/>
  </w:num>
  <w:num w:numId="10">
    <w:abstractNumId w:val="2"/>
  </w:num>
  <w:num w:numId="11">
    <w:abstractNumId w:val="0"/>
  </w:num>
  <w:num w:numId="12">
    <w:abstractNumId w:val="14"/>
  </w:num>
  <w:num w:numId="13">
    <w:abstractNumId w:val="10"/>
  </w:num>
  <w:num w:numId="14">
    <w:abstractNumId w:val="15"/>
  </w:num>
  <w:num w:numId="15">
    <w:abstractNumId w:val="11"/>
  </w:num>
  <w:num w:numId="16">
    <w:abstractNumId w:val="6"/>
  </w:num>
  <w:num w:numId="17">
    <w:abstractNumId w:val="22"/>
  </w:num>
  <w:num w:numId="18">
    <w:abstractNumId w:val="3"/>
  </w:num>
  <w:num w:numId="19">
    <w:abstractNumId w:val="7"/>
  </w:num>
  <w:num w:numId="20">
    <w:abstractNumId w:val="1"/>
  </w:num>
  <w:num w:numId="21">
    <w:abstractNumId w:val="17"/>
  </w:num>
  <w:num w:numId="22">
    <w:abstractNumId w:val="9"/>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C0F60"/>
    <w:rsid w:val="00260037"/>
    <w:rsid w:val="003631F0"/>
    <w:rsid w:val="0038594C"/>
    <w:rsid w:val="00407630"/>
    <w:rsid w:val="00490359"/>
    <w:rsid w:val="004D2708"/>
    <w:rsid w:val="005013D4"/>
    <w:rsid w:val="00595DED"/>
    <w:rsid w:val="00633CAA"/>
    <w:rsid w:val="008518CD"/>
    <w:rsid w:val="00875DC4"/>
    <w:rsid w:val="008C0F60"/>
    <w:rsid w:val="00A14EB6"/>
    <w:rsid w:val="00AB71A3"/>
    <w:rsid w:val="00B7309B"/>
    <w:rsid w:val="00D90FE1"/>
    <w:rsid w:val="00DD3DCC"/>
    <w:rsid w:val="00E5112C"/>
    <w:rsid w:val="00E63464"/>
    <w:rsid w:val="00EE0972"/>
    <w:rsid w:val="00EF42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Mapadeldocumento">
    <w:name w:val="Document Map"/>
    <w:basedOn w:val="Normal"/>
    <w:semiHidden/>
    <w:pPr>
      <w:shd w:val="clear" w:color="auto" w:fill="000080"/>
    </w:pPr>
    <w:rPr>
      <w:rFonts w:ascii="Tahoma" w:hAnsi="Tahoma" w:cs="Tahoma"/>
      <w:sz w:val="20"/>
      <w:szCs w:val="2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widowControl w:val="0"/>
      <w:overflowPunct w:val="0"/>
      <w:autoSpaceDE w:val="0"/>
      <w:autoSpaceDN w:val="0"/>
      <w:adjustRightInd w:val="0"/>
    </w:pPr>
    <w:rPr>
      <w:rFonts w:ascii="Garamond" w:hAnsi="Garamond"/>
      <w:kern w:val="28"/>
      <w:sz w:val="20"/>
      <w:szCs w:val="18"/>
    </w:rPr>
  </w:style>
  <w:style w:type="paragraph" w:styleId="Textoindependiente2">
    <w:name w:val="Body Text 2"/>
    <w:basedOn w:val="Normal"/>
    <w:pPr>
      <w:widowControl w:val="0"/>
      <w:overflowPunct w:val="0"/>
      <w:autoSpaceDE w:val="0"/>
      <w:autoSpaceDN w:val="0"/>
      <w:adjustRightInd w:val="0"/>
    </w:pPr>
    <w:rPr>
      <w:rFonts w:ascii="Garamond" w:hAnsi="Garamond"/>
      <w:kern w:val="28"/>
      <w:sz w:val="22"/>
      <w:szCs w:val="18"/>
    </w:rPr>
  </w:style>
  <w:style w:type="character" w:customStyle="1" w:styleId="post-content">
    <w:name w:val="post-content"/>
    <w:basedOn w:val="Fuentedeprrafopredeter"/>
    <w:rsid w:val="00D90F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5166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AV</vt:lpstr>
    </vt:vector>
  </TitlesOfParts>
  <Company> </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dc:title>
  <dc:subject/>
  <dc:creator>Marcelo</dc:creator>
  <cp:keywords/>
  <dc:description/>
  <cp:lastModifiedBy>isl</cp:lastModifiedBy>
  <cp:revision>2</cp:revision>
  <cp:lastPrinted>2008-09-04T02:29:00Z</cp:lastPrinted>
  <dcterms:created xsi:type="dcterms:W3CDTF">2012-10-09T20:45:00Z</dcterms:created>
  <dcterms:modified xsi:type="dcterms:W3CDTF">2012-10-09T20:45:00Z</dcterms:modified>
</cp:coreProperties>
</file>